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93" w:rsidRDefault="00C02C93">
      <w:pPr>
        <w:rPr>
          <w:sz w:val="2"/>
          <w:szCs w:val="2"/>
        </w:rPr>
      </w:pPr>
    </w:p>
    <w:p w:rsidR="000E68C7" w:rsidRDefault="000E68C7" w:rsidP="000E68C7">
      <w:pPr>
        <w:jc w:val="right"/>
        <w:rPr>
          <w:rFonts w:ascii="Times New Roman" w:hAnsi="Times New Roman" w:cs="Times New Roman"/>
        </w:rPr>
      </w:pPr>
    </w:p>
    <w:p w:rsidR="0020667E" w:rsidRPr="0020667E" w:rsidRDefault="0020667E" w:rsidP="0020667E">
      <w:pPr>
        <w:rPr>
          <w:rFonts w:ascii="Times New Roman" w:hAnsi="Times New Roman" w:cs="Times New Roman"/>
        </w:rPr>
      </w:pPr>
    </w:p>
    <w:p w:rsidR="0020667E" w:rsidRPr="0020667E" w:rsidRDefault="002C2BDF" w:rsidP="002C2BDF">
      <w:pPr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7099300" cy="9760886"/>
            <wp:effectExtent l="19050" t="0" r="6350" b="0"/>
            <wp:docPr id="25" name="Рисунок 25" descr="C:\Users\1\AppData\Local\Microsoft\Windows\Temporary Internet Files\Content.Word\отчё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отчёт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6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93" w:rsidRPr="0020667E" w:rsidRDefault="00C02C93" w:rsidP="0020667E">
      <w:pPr>
        <w:rPr>
          <w:rFonts w:ascii="Times New Roman" w:hAnsi="Times New Roman" w:cs="Times New Roman"/>
        </w:rPr>
        <w:sectPr w:rsidR="00C02C93" w:rsidRPr="002066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C93" w:rsidRDefault="00C51C6B" w:rsidP="00413CFA">
      <w:pPr>
        <w:pStyle w:val="20"/>
        <w:framePr w:w="9430" w:h="6757" w:hRule="exact" w:wrap="none" w:vAnchor="page" w:hAnchor="page" w:x="1670" w:y="769"/>
        <w:numPr>
          <w:ilvl w:val="0"/>
          <w:numId w:val="1"/>
        </w:numPr>
        <w:shd w:val="clear" w:color="auto" w:fill="auto"/>
        <w:tabs>
          <w:tab w:val="left" w:pos="476"/>
        </w:tabs>
        <w:spacing w:after="232"/>
        <w:ind w:left="500" w:hanging="340"/>
      </w:pPr>
      <w:bookmarkStart w:id="0" w:name="bookmark2"/>
      <w:r>
        <w:lastRenderedPageBreak/>
        <w:t>Организационно-правовое обеспечение образовательной деятельности и</w:t>
      </w:r>
      <w:r>
        <w:br/>
        <w:t>система управления.</w:t>
      </w:r>
      <w:bookmarkEnd w:id="0"/>
    </w:p>
    <w:p w:rsidR="00C02C93" w:rsidRDefault="000E68C7" w:rsidP="00413CFA">
      <w:pPr>
        <w:pStyle w:val="22"/>
        <w:framePr w:w="9430" w:h="6757" w:hRule="exact" w:wrap="none" w:vAnchor="page" w:hAnchor="page" w:x="1670" w:y="769"/>
        <w:numPr>
          <w:ilvl w:val="1"/>
          <w:numId w:val="1"/>
        </w:numPr>
        <w:shd w:val="clear" w:color="auto" w:fill="auto"/>
        <w:tabs>
          <w:tab w:val="left" w:pos="941"/>
        </w:tabs>
        <w:spacing w:before="0"/>
        <w:ind w:left="960" w:hanging="800"/>
      </w:pPr>
      <w:r>
        <w:t>ООО учебно-производственное предприятие ВОИ</w:t>
      </w:r>
      <w:r w:rsidR="00C51C6B">
        <w:t xml:space="preserve"> «</w:t>
      </w:r>
      <w:r>
        <w:t>Содружество</w:t>
      </w:r>
      <w:r w:rsidR="00C51C6B">
        <w:t>»</w:t>
      </w:r>
      <w:r w:rsidR="00C51C6B">
        <w:br/>
        <w:t>(далее - Организация) является образовательной организацией</w:t>
      </w:r>
      <w:r w:rsidR="00C51C6B">
        <w:br/>
        <w:t>профессионального образования.</w:t>
      </w:r>
    </w:p>
    <w:p w:rsidR="00C02C93" w:rsidRDefault="00C51C6B" w:rsidP="00413CFA">
      <w:pPr>
        <w:pStyle w:val="22"/>
        <w:framePr w:w="9430" w:h="6757" w:hRule="exact" w:wrap="none" w:vAnchor="page" w:hAnchor="page" w:x="1670" w:y="769"/>
        <w:numPr>
          <w:ilvl w:val="1"/>
          <w:numId w:val="1"/>
        </w:numPr>
        <w:shd w:val="clear" w:color="auto" w:fill="auto"/>
        <w:tabs>
          <w:tab w:val="left" w:pos="941"/>
        </w:tabs>
        <w:spacing w:before="0"/>
        <w:ind w:left="960" w:hanging="800"/>
      </w:pPr>
      <w:r>
        <w:t xml:space="preserve">Учреждение создано в форме </w:t>
      </w:r>
      <w:r w:rsidR="000E68C7">
        <w:t>Общества с ограниченной ответственностью</w:t>
      </w:r>
      <w:r>
        <w:t xml:space="preserve"> и</w:t>
      </w:r>
      <w:r w:rsidR="000E68C7">
        <w:t xml:space="preserve"> является </w:t>
      </w:r>
      <w:r>
        <w:t>коммерческой организацией, созданной и действующей в соответствии</w:t>
      </w:r>
      <w:r>
        <w:br/>
        <w:t>с Гражданским кодексом Российской Федерации, Федеральным законом</w:t>
      </w:r>
      <w:r>
        <w:br/>
        <w:t>«Об образовании в Российской Федерации», Федеральным законом «О</w:t>
      </w:r>
      <w:r>
        <w:br/>
        <w:t>некоммерческих организациях», приказами, распоряжениями,</w:t>
      </w:r>
      <w:r>
        <w:br/>
        <w:t>постановлениями, инструктивными письмами, методическими</w:t>
      </w:r>
      <w:r>
        <w:br/>
        <w:t>рекомендациями Министерства образования и науки Российской</w:t>
      </w:r>
      <w:r>
        <w:br/>
        <w:t>Федерации, Уставом, решениями органов управления Учреждения,</w:t>
      </w:r>
      <w:r>
        <w:br/>
        <w:t>приказами директора и внутренними организационн</w:t>
      </w:r>
      <w:proofErr w:type="gramStart"/>
      <w:r>
        <w:t>о-</w:t>
      </w:r>
      <w:proofErr w:type="gramEnd"/>
      <w:r>
        <w:br/>
        <w:t>распорядительными и нормативными документами Организации в целях</w:t>
      </w:r>
      <w:r>
        <w:br/>
        <w:t>ведения образовательной деятельности.</w:t>
      </w:r>
    </w:p>
    <w:p w:rsidR="00C02C93" w:rsidRDefault="00C51C6B" w:rsidP="00413CFA">
      <w:pPr>
        <w:pStyle w:val="22"/>
        <w:framePr w:w="9430" w:h="6757" w:hRule="exact" w:wrap="none" w:vAnchor="page" w:hAnchor="page" w:x="1670" w:y="769"/>
        <w:numPr>
          <w:ilvl w:val="1"/>
          <w:numId w:val="1"/>
        </w:numPr>
        <w:shd w:val="clear" w:color="auto" w:fill="auto"/>
        <w:tabs>
          <w:tab w:val="left" w:pos="941"/>
        </w:tabs>
        <w:spacing w:before="0"/>
        <w:ind w:left="960" w:hanging="680"/>
      </w:pPr>
      <w:r>
        <w:t xml:space="preserve">Организация образована как </w:t>
      </w:r>
      <w:r w:rsidR="000E68C7">
        <w:t xml:space="preserve">ООО УПП ВОИ </w:t>
      </w:r>
      <w:r>
        <w:t xml:space="preserve"> «</w:t>
      </w:r>
      <w:r w:rsidR="000E68C7">
        <w:t>Содружество</w:t>
      </w:r>
      <w:r>
        <w:t xml:space="preserve">», </w:t>
      </w:r>
      <w:r w:rsidR="000E68C7">
        <w:t>10</w:t>
      </w:r>
      <w:r>
        <w:t>.0</w:t>
      </w:r>
      <w:r w:rsidR="000E68C7">
        <w:t>1</w:t>
      </w:r>
      <w:r>
        <w:t>.</w:t>
      </w:r>
      <w:r w:rsidR="000E68C7">
        <w:t>1993</w:t>
      </w:r>
      <w:r>
        <w:t xml:space="preserve"> года присвоены ОГРН</w:t>
      </w:r>
      <w:r>
        <w:br/>
        <w:t>1</w:t>
      </w:r>
      <w:r w:rsidR="00413CFA">
        <w:t>025601031610</w:t>
      </w:r>
      <w:r>
        <w:t xml:space="preserve"> ИНН </w:t>
      </w:r>
      <w:r w:rsidR="00413CFA">
        <w:t>5610005270</w:t>
      </w:r>
      <w:r>
        <w:t xml:space="preserve"> КПП </w:t>
      </w:r>
      <w:r w:rsidR="00413CFA">
        <w:t>5610</w:t>
      </w:r>
      <w:r>
        <w:t>01001.</w:t>
      </w:r>
    </w:p>
    <w:p w:rsidR="00C02C93" w:rsidRDefault="00C51C6B" w:rsidP="00413CFA">
      <w:pPr>
        <w:pStyle w:val="22"/>
        <w:framePr w:w="9430" w:h="6757" w:hRule="exact" w:wrap="none" w:vAnchor="page" w:hAnchor="page" w:x="1670" w:y="769"/>
        <w:numPr>
          <w:ilvl w:val="1"/>
          <w:numId w:val="1"/>
        </w:numPr>
        <w:shd w:val="clear" w:color="auto" w:fill="auto"/>
        <w:tabs>
          <w:tab w:val="left" w:pos="941"/>
        </w:tabs>
        <w:spacing w:before="0"/>
        <w:ind w:left="960" w:hanging="680"/>
      </w:pPr>
      <w:r>
        <w:t>Сведения о государственной регистрации изменений, вносимых в</w:t>
      </w:r>
      <w:r>
        <w:br/>
        <w:t>учредительные документы:</w:t>
      </w:r>
    </w:p>
    <w:p w:rsidR="00C02C93" w:rsidRDefault="00C51C6B" w:rsidP="007A74CD">
      <w:pPr>
        <w:pStyle w:val="22"/>
        <w:framePr w:w="9430" w:h="4333" w:hRule="exact" w:wrap="none" w:vAnchor="page" w:hAnchor="page" w:x="1670" w:y="11241"/>
        <w:numPr>
          <w:ilvl w:val="1"/>
          <w:numId w:val="1"/>
        </w:numPr>
        <w:shd w:val="clear" w:color="auto" w:fill="auto"/>
        <w:tabs>
          <w:tab w:val="left" w:pos="477"/>
        </w:tabs>
        <w:spacing w:before="0" w:line="240" w:lineRule="exact"/>
        <w:ind w:firstLine="0"/>
        <w:jc w:val="both"/>
      </w:pPr>
      <w:r>
        <w:t>Полное наименование Организации на русском языке:</w:t>
      </w:r>
    </w:p>
    <w:p w:rsidR="00C02C93" w:rsidRDefault="00413CFA" w:rsidP="007A74CD">
      <w:pPr>
        <w:pStyle w:val="22"/>
        <w:framePr w:w="9430" w:h="4333" w:hRule="exact" w:wrap="none" w:vAnchor="page" w:hAnchor="page" w:x="1670" w:y="11241"/>
        <w:shd w:val="clear" w:color="auto" w:fill="auto"/>
        <w:spacing w:before="0" w:line="240" w:lineRule="exact"/>
        <w:ind w:firstLine="0"/>
        <w:jc w:val="both"/>
      </w:pPr>
      <w:r>
        <w:rPr>
          <w:rStyle w:val="23"/>
        </w:rPr>
        <w:t>Общество с ограниченной ответственностью Учебно-производственное предприятие ВОИ «Содружество»</w:t>
      </w:r>
      <w:r w:rsidR="00C51C6B">
        <w:t>».</w:t>
      </w:r>
    </w:p>
    <w:p w:rsidR="00C02C93" w:rsidRDefault="00C51C6B" w:rsidP="007A74CD">
      <w:pPr>
        <w:pStyle w:val="22"/>
        <w:framePr w:w="9430" w:h="4333" w:hRule="exact" w:wrap="none" w:vAnchor="page" w:hAnchor="page" w:x="1670" w:y="11241"/>
        <w:numPr>
          <w:ilvl w:val="1"/>
          <w:numId w:val="1"/>
        </w:numPr>
        <w:shd w:val="clear" w:color="auto" w:fill="auto"/>
        <w:tabs>
          <w:tab w:val="left" w:pos="482"/>
        </w:tabs>
        <w:spacing w:before="0" w:after="78" w:line="262" w:lineRule="exact"/>
        <w:ind w:firstLine="0"/>
      </w:pPr>
      <w:r>
        <w:t xml:space="preserve">Сокращенное наименование Организации на русском языке: </w:t>
      </w:r>
      <w:r w:rsidR="00413CFA">
        <w:rPr>
          <w:rStyle w:val="23"/>
        </w:rPr>
        <w:t>ООО УПП ВОИ</w:t>
      </w:r>
      <w:r w:rsidR="00413CFA">
        <w:rPr>
          <w:rStyle w:val="23"/>
        </w:rPr>
        <w:br/>
        <w:t>«Содружество»</w:t>
      </w:r>
    </w:p>
    <w:p w:rsidR="00C02C93" w:rsidRDefault="00C51C6B" w:rsidP="007A74CD">
      <w:pPr>
        <w:pStyle w:val="22"/>
        <w:framePr w:w="9430" w:h="4333" w:hRule="exact" w:wrap="none" w:vAnchor="page" w:hAnchor="page" w:x="1670" w:y="11241"/>
        <w:numPr>
          <w:ilvl w:val="1"/>
          <w:numId w:val="1"/>
        </w:numPr>
        <w:shd w:val="clear" w:color="auto" w:fill="auto"/>
        <w:tabs>
          <w:tab w:val="left" w:pos="482"/>
        </w:tabs>
        <w:spacing w:before="0" w:after="2" w:line="240" w:lineRule="exact"/>
        <w:ind w:firstLine="0"/>
        <w:jc w:val="both"/>
      </w:pPr>
      <w:r>
        <w:t xml:space="preserve">Организационно-правовая форма: </w:t>
      </w:r>
      <w:r w:rsidR="00413CFA">
        <w:t>собственность общественных организаций</w:t>
      </w:r>
      <w:r>
        <w:t>.</w:t>
      </w:r>
    </w:p>
    <w:p w:rsidR="00C02C93" w:rsidRDefault="00C51C6B" w:rsidP="007A74CD">
      <w:pPr>
        <w:pStyle w:val="22"/>
        <w:framePr w:w="9430" w:h="4333" w:hRule="exact" w:wrap="none" w:vAnchor="page" w:hAnchor="page" w:x="1670" w:y="11241"/>
        <w:numPr>
          <w:ilvl w:val="1"/>
          <w:numId w:val="1"/>
        </w:numPr>
        <w:shd w:val="clear" w:color="auto" w:fill="auto"/>
        <w:tabs>
          <w:tab w:val="left" w:pos="482"/>
        </w:tabs>
        <w:spacing w:before="0" w:after="40" w:line="252" w:lineRule="exact"/>
        <w:ind w:firstLine="0"/>
      </w:pPr>
      <w:r>
        <w:t xml:space="preserve">Местонахождение постоянно действующего исполнительного органа: </w:t>
      </w:r>
      <w:r w:rsidR="00413CFA">
        <w:t>460021</w:t>
      </w:r>
      <w:r>
        <w:t xml:space="preserve"> г.</w:t>
      </w:r>
      <w:r>
        <w:br/>
      </w:r>
      <w:r w:rsidR="00413CFA">
        <w:t>Оренбург</w:t>
      </w:r>
      <w:r>
        <w:t xml:space="preserve">, </w:t>
      </w:r>
      <w:r w:rsidR="007A74CD">
        <w:t>пр</w:t>
      </w:r>
      <w:r>
        <w:t xml:space="preserve">. </w:t>
      </w:r>
      <w:r w:rsidR="007A74CD">
        <w:t>Майский</w:t>
      </w:r>
      <w:r>
        <w:t xml:space="preserve">, </w:t>
      </w:r>
      <w:r w:rsidR="007A74CD">
        <w:t>11</w:t>
      </w:r>
      <w:r>
        <w:t>.</w:t>
      </w:r>
    </w:p>
    <w:p w:rsidR="00C02C93" w:rsidRDefault="00C51C6B" w:rsidP="007A74CD">
      <w:pPr>
        <w:pStyle w:val="22"/>
        <w:framePr w:w="9430" w:h="4333" w:hRule="exact" w:wrap="none" w:vAnchor="page" w:hAnchor="page" w:x="1670" w:y="11241"/>
        <w:numPr>
          <w:ilvl w:val="1"/>
          <w:numId w:val="1"/>
        </w:numPr>
        <w:shd w:val="clear" w:color="auto" w:fill="auto"/>
        <w:tabs>
          <w:tab w:val="left" w:pos="487"/>
        </w:tabs>
        <w:spacing w:before="0" w:line="277" w:lineRule="exact"/>
        <w:ind w:firstLine="0"/>
      </w:pPr>
      <w:r>
        <w:t>Организация является юридическим лицом с момента государственной</w:t>
      </w:r>
      <w:r>
        <w:br/>
        <w:t>регистрации и имеет обособленное имущество, самостоятельный баланс, расчетный</w:t>
      </w:r>
      <w:r>
        <w:br/>
        <w:t>счет и иные счета в кредитных организациях, открытые в соответствии с</w:t>
      </w:r>
      <w:r>
        <w:br/>
        <w:t>законодательством Российской Федерации, печать, штамп со своим наименованием.</w:t>
      </w:r>
    </w:p>
    <w:p w:rsidR="00C02C93" w:rsidRDefault="00C51C6B" w:rsidP="007A74CD">
      <w:pPr>
        <w:pStyle w:val="22"/>
        <w:framePr w:w="9430" w:h="4333" w:hRule="exact" w:wrap="none" w:vAnchor="page" w:hAnchor="page" w:x="1670" w:y="11241"/>
        <w:numPr>
          <w:ilvl w:val="1"/>
          <w:numId w:val="1"/>
        </w:numPr>
        <w:shd w:val="clear" w:color="auto" w:fill="auto"/>
        <w:tabs>
          <w:tab w:val="left" w:pos="603"/>
        </w:tabs>
        <w:spacing w:before="0" w:after="3" w:line="240" w:lineRule="exact"/>
        <w:ind w:firstLine="0"/>
        <w:jc w:val="both"/>
      </w:pPr>
      <w:r>
        <w:t>Учредителями Организации являются:</w:t>
      </w:r>
    </w:p>
    <w:p w:rsidR="007A74CD" w:rsidRDefault="007A74CD" w:rsidP="007A74CD">
      <w:pPr>
        <w:pStyle w:val="22"/>
        <w:framePr w:w="9430" w:h="4333" w:hRule="exact" w:wrap="none" w:vAnchor="page" w:hAnchor="page" w:x="1670" w:y="11241"/>
        <w:shd w:val="clear" w:color="auto" w:fill="auto"/>
        <w:tabs>
          <w:tab w:val="left" w:pos="603"/>
        </w:tabs>
        <w:spacing w:before="0" w:after="3" w:line="240" w:lineRule="exact"/>
        <w:ind w:firstLine="0"/>
        <w:jc w:val="both"/>
      </w:pPr>
      <w:r>
        <w:t>Оренбургская областная организация общероссийской общественной организации Всероссийского общества инвалидов,  ОГРН № 1025600001954, ИНН 5612020732</w:t>
      </w:r>
    </w:p>
    <w:tbl>
      <w:tblPr>
        <w:tblpPr w:leftFromText="180" w:rightFromText="180" w:vertAnchor="text" w:horzAnchor="page" w:tblpX="2199" w:tblpY="7213"/>
        <w:tblOverlap w:val="never"/>
        <w:tblW w:w="86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2392"/>
        <w:gridCol w:w="1923"/>
        <w:gridCol w:w="1576"/>
        <w:gridCol w:w="2155"/>
      </w:tblGrid>
      <w:tr w:rsidR="00FA6F41" w:rsidTr="0048737E">
        <w:trPr>
          <w:trHeight w:hRule="exact" w:val="11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F41" w:rsidRDefault="00FA6F41" w:rsidP="0048737E">
            <w:pPr>
              <w:pStyle w:val="22"/>
              <w:shd w:val="clear" w:color="auto" w:fill="auto"/>
              <w:spacing w:before="0" w:after="60" w:line="240" w:lineRule="exact"/>
              <w:ind w:left="140" w:firstLine="0"/>
            </w:pPr>
            <w:proofErr w:type="spellStart"/>
            <w:proofErr w:type="gramStart"/>
            <w:r>
              <w:rPr>
                <w:rStyle w:val="23"/>
              </w:rPr>
              <w:t>п</w:t>
            </w:r>
            <w:proofErr w:type="spellEnd"/>
            <w:proofErr w:type="gramEnd"/>
          </w:p>
          <w:p w:rsidR="00FA6F41" w:rsidRDefault="00FA6F41" w:rsidP="0048737E">
            <w:pPr>
              <w:pStyle w:val="22"/>
              <w:shd w:val="clear" w:color="auto" w:fill="auto"/>
              <w:spacing w:before="60" w:after="60" w:line="240" w:lineRule="exact"/>
              <w:ind w:left="140" w:firstLine="0"/>
            </w:pPr>
            <w:r>
              <w:rPr>
                <w:rStyle w:val="23"/>
              </w:rPr>
              <w:t>/</w:t>
            </w:r>
          </w:p>
          <w:p w:rsidR="00FA6F41" w:rsidRDefault="00FA6F41" w:rsidP="0048737E">
            <w:pPr>
              <w:pStyle w:val="22"/>
              <w:shd w:val="clear" w:color="auto" w:fill="auto"/>
              <w:spacing w:before="60" w:line="240" w:lineRule="exact"/>
              <w:ind w:left="140" w:firstLine="0"/>
            </w:pPr>
            <w:proofErr w:type="spellStart"/>
            <w:proofErr w:type="gramStart"/>
            <w:r>
              <w:rPr>
                <w:rStyle w:val="23"/>
              </w:rPr>
              <w:t>п</w:t>
            </w:r>
            <w:proofErr w:type="spellEnd"/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F41" w:rsidRDefault="00FA6F41" w:rsidP="0048737E">
            <w:pPr>
              <w:pStyle w:val="22"/>
              <w:shd w:val="clear" w:color="auto" w:fill="auto"/>
              <w:spacing w:before="0" w:line="282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  <w:r>
              <w:rPr>
                <w:rStyle w:val="23"/>
              </w:rPr>
              <w:br/>
              <w:t>юридического лица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F41" w:rsidRDefault="00FA6F41" w:rsidP="0048737E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ГРН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F41" w:rsidRDefault="00FA6F41" w:rsidP="0048737E">
            <w:pPr>
              <w:pStyle w:val="22"/>
              <w:shd w:val="clear" w:color="auto" w:fill="auto"/>
              <w:spacing w:before="0" w:line="282" w:lineRule="exact"/>
              <w:ind w:firstLine="0"/>
              <w:jc w:val="center"/>
            </w:pPr>
            <w:r>
              <w:rPr>
                <w:rStyle w:val="23"/>
              </w:rPr>
              <w:t>Дата</w:t>
            </w:r>
          </w:p>
          <w:p w:rsidR="00FA6F41" w:rsidRDefault="00FA6F41" w:rsidP="0048737E">
            <w:pPr>
              <w:pStyle w:val="22"/>
              <w:shd w:val="clear" w:color="auto" w:fill="auto"/>
              <w:spacing w:before="0" w:line="282" w:lineRule="exact"/>
              <w:ind w:firstLine="0"/>
              <w:jc w:val="center"/>
            </w:pPr>
            <w:r>
              <w:rPr>
                <w:rStyle w:val="23"/>
              </w:rPr>
              <w:t>внесения</w:t>
            </w:r>
          </w:p>
          <w:p w:rsidR="00FA6F41" w:rsidRDefault="00FA6F41" w:rsidP="0048737E">
            <w:pPr>
              <w:pStyle w:val="22"/>
              <w:shd w:val="clear" w:color="auto" w:fill="auto"/>
              <w:spacing w:before="0" w:line="282" w:lineRule="exact"/>
              <w:ind w:firstLine="0"/>
              <w:jc w:val="center"/>
            </w:pPr>
            <w:r>
              <w:rPr>
                <w:rStyle w:val="23"/>
              </w:rPr>
              <w:t>записи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F41" w:rsidRDefault="00FA6F41" w:rsidP="0048737E">
            <w:pPr>
              <w:pStyle w:val="22"/>
              <w:shd w:val="clear" w:color="auto" w:fill="auto"/>
              <w:spacing w:before="0" w:line="282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Наименование</w:t>
            </w:r>
            <w:proofErr w:type="gramEnd"/>
            <w:r>
              <w:rPr>
                <w:rStyle w:val="23"/>
              </w:rPr>
              <w:br/>
              <w:t>регистрирующее</w:t>
            </w:r>
            <w:r>
              <w:rPr>
                <w:rStyle w:val="23"/>
              </w:rPr>
              <w:br/>
              <w:t>о органа,</w:t>
            </w:r>
            <w:r>
              <w:rPr>
                <w:rStyle w:val="23"/>
              </w:rPr>
              <w:br/>
              <w:t>внесшего запись</w:t>
            </w:r>
          </w:p>
        </w:tc>
      </w:tr>
      <w:tr w:rsidR="00FA6F41" w:rsidTr="0048737E">
        <w:trPr>
          <w:trHeight w:hRule="exact" w:val="19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F41" w:rsidRDefault="00FA6F41" w:rsidP="0048737E">
            <w:pPr>
              <w:pStyle w:val="22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F41" w:rsidRDefault="00FA6F41" w:rsidP="0048737E">
            <w:pPr>
              <w:pStyle w:val="22"/>
              <w:shd w:val="clear" w:color="auto" w:fill="auto"/>
              <w:spacing w:before="0" w:line="277" w:lineRule="exact"/>
              <w:ind w:firstLine="0"/>
            </w:pPr>
            <w:r>
              <w:rPr>
                <w:rStyle w:val="23"/>
              </w:rPr>
              <w:t>ООО УПП ВОИ</w:t>
            </w:r>
            <w:r>
              <w:rPr>
                <w:rStyle w:val="23"/>
              </w:rPr>
              <w:br/>
              <w:t>«Содружество»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F41" w:rsidRDefault="00FA6F41" w:rsidP="0048737E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t>1025601031610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F41" w:rsidRDefault="00FA6F41" w:rsidP="0048737E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28.11.2002г.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F41" w:rsidRDefault="00FA6F41" w:rsidP="0048737E">
            <w:pPr>
              <w:pStyle w:val="22"/>
              <w:shd w:val="clear" w:color="auto" w:fill="auto"/>
              <w:spacing w:before="0" w:line="277" w:lineRule="exact"/>
              <w:ind w:firstLine="0"/>
            </w:pPr>
            <w:r>
              <w:rPr>
                <w:rStyle w:val="23"/>
              </w:rPr>
              <w:t xml:space="preserve">ИМНС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  <w:p w:rsidR="00FA6F41" w:rsidRDefault="00FA6F41" w:rsidP="0048737E">
            <w:pPr>
              <w:pStyle w:val="22"/>
              <w:shd w:val="clear" w:color="auto" w:fill="auto"/>
              <w:spacing w:before="0" w:line="277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 xml:space="preserve">Ленинскому району </w:t>
            </w:r>
          </w:p>
          <w:p w:rsidR="00FA6F41" w:rsidRDefault="00FA6F41" w:rsidP="0048737E">
            <w:pPr>
              <w:pStyle w:val="22"/>
              <w:shd w:val="clear" w:color="auto" w:fill="auto"/>
              <w:spacing w:before="0" w:line="277" w:lineRule="exact"/>
              <w:ind w:firstLine="0"/>
            </w:pPr>
            <w:r>
              <w:rPr>
                <w:rStyle w:val="23"/>
              </w:rPr>
              <w:t xml:space="preserve">г. Оренбурга </w:t>
            </w:r>
            <w:proofErr w:type="gramStart"/>
            <w:r>
              <w:rPr>
                <w:rStyle w:val="23"/>
              </w:rPr>
              <w:t>Оренбургской</w:t>
            </w:r>
            <w:proofErr w:type="gramEnd"/>
          </w:p>
          <w:p w:rsidR="00FA6F41" w:rsidRDefault="00FA6F41" w:rsidP="0048737E">
            <w:pPr>
              <w:pStyle w:val="22"/>
              <w:shd w:val="clear" w:color="auto" w:fill="auto"/>
              <w:spacing w:before="0" w:line="277" w:lineRule="exact"/>
              <w:ind w:firstLine="0"/>
            </w:pPr>
            <w:r>
              <w:rPr>
                <w:rStyle w:val="23"/>
              </w:rPr>
              <w:t xml:space="preserve"> области</w:t>
            </w:r>
          </w:p>
        </w:tc>
      </w:tr>
    </w:tbl>
    <w:p w:rsidR="00C02C93" w:rsidRDefault="00C02C93">
      <w:pPr>
        <w:rPr>
          <w:sz w:val="2"/>
          <w:szCs w:val="2"/>
        </w:rPr>
        <w:sectPr w:rsidR="00C02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1"/>
          <w:numId w:val="1"/>
        </w:numPr>
        <w:shd w:val="clear" w:color="auto" w:fill="auto"/>
        <w:tabs>
          <w:tab w:val="left" w:pos="643"/>
        </w:tabs>
        <w:spacing w:before="0" w:line="279" w:lineRule="exact"/>
        <w:ind w:firstLine="0"/>
      </w:pPr>
      <w:r>
        <w:lastRenderedPageBreak/>
        <w:t>Учреждение вправе добровольно вступать в объединения (ассоциации и</w:t>
      </w:r>
      <w:r>
        <w:br/>
        <w:t>союзы), в том числе с участием учреждений, предприятий и общественных</w:t>
      </w:r>
      <w:r>
        <w:br/>
        <w:t>организаций (объединений), в гражданско-правовые отношения, заключать любые</w:t>
      </w:r>
      <w:r>
        <w:br/>
        <w:t>соглашения с любыми предприятиями, организациями, учреждениями,</w:t>
      </w:r>
      <w:r>
        <w:br/>
        <w:t>юридическими и физическими лицами.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1"/>
          <w:numId w:val="1"/>
        </w:numPr>
        <w:shd w:val="clear" w:color="auto" w:fill="auto"/>
        <w:tabs>
          <w:tab w:val="left" w:pos="648"/>
        </w:tabs>
        <w:spacing w:before="0" w:line="279" w:lineRule="exact"/>
        <w:ind w:firstLine="0"/>
      </w:pPr>
      <w:r>
        <w:t>Учреждение вправе создавать филиалы и открывать представительства на</w:t>
      </w:r>
      <w:r>
        <w:br/>
        <w:t>территории Российской Федерации в соответствии с законодательством РФ.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1"/>
          <w:numId w:val="1"/>
        </w:numPr>
        <w:shd w:val="clear" w:color="auto" w:fill="auto"/>
        <w:tabs>
          <w:tab w:val="left" w:pos="633"/>
        </w:tabs>
        <w:spacing w:before="0" w:line="279" w:lineRule="exact"/>
        <w:ind w:firstLine="0"/>
        <w:jc w:val="both"/>
      </w:pPr>
      <w:r>
        <w:t>В своей повседневной деятельности Учреждение руководствуется: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9" w:lineRule="exact"/>
        <w:ind w:firstLine="0"/>
        <w:jc w:val="both"/>
      </w:pPr>
      <w:r>
        <w:t>Конституцией Российской Федерации;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9" w:lineRule="exact"/>
        <w:ind w:firstLine="0"/>
        <w:jc w:val="both"/>
      </w:pPr>
      <w:r>
        <w:t>Гражданским кодексом Российской Федерации;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9" w:lineRule="exact"/>
        <w:ind w:firstLine="0"/>
        <w:jc w:val="both"/>
      </w:pPr>
      <w:r>
        <w:t>Федеральным законом «Об образовании в Российской Федерации»;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9" w:lineRule="exact"/>
        <w:ind w:firstLine="0"/>
        <w:jc w:val="both"/>
      </w:pPr>
      <w:r>
        <w:t>Федеральным законом «О некоммерческих организациях»;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9" w:lineRule="exact"/>
        <w:ind w:firstLine="0"/>
      </w:pPr>
      <w:r>
        <w:t>приказами, распоряжениями, постановлениями, инструктивными письмами,</w:t>
      </w:r>
      <w:r>
        <w:br/>
        <w:t>методическими рекомендациями Министерства образования и науки Российской</w:t>
      </w:r>
      <w:r>
        <w:br/>
        <w:t>Федерации;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9" w:lineRule="exact"/>
        <w:ind w:firstLine="0"/>
        <w:jc w:val="both"/>
      </w:pPr>
      <w:r>
        <w:t>иными законодательными актами Российской Федерации в сфере образования;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9" w:lineRule="exact"/>
        <w:ind w:firstLine="0"/>
        <w:jc w:val="both"/>
      </w:pPr>
      <w:r>
        <w:t>Уставом Учреждения;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84" w:lineRule="exact"/>
        <w:ind w:firstLine="0"/>
      </w:pPr>
      <w:r>
        <w:t>решениями органов управления, приказами директора и внутренними</w:t>
      </w:r>
      <w:r>
        <w:br/>
        <w:t>организационно-распорядительными и нормативными документами Учреждения.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1"/>
          <w:numId w:val="1"/>
        </w:numPr>
        <w:shd w:val="clear" w:color="auto" w:fill="auto"/>
        <w:tabs>
          <w:tab w:val="left" w:pos="643"/>
        </w:tabs>
        <w:spacing w:before="0" w:line="279" w:lineRule="exact"/>
        <w:ind w:firstLine="0"/>
      </w:pPr>
      <w:r>
        <w:t>Основным нормативно-правовым документом Учреждения является Устав, в</w:t>
      </w:r>
      <w:r>
        <w:br/>
        <w:t xml:space="preserve">соответствии с которым </w:t>
      </w:r>
      <w:r w:rsidR="007A74CD">
        <w:t>дополнительным</w:t>
      </w:r>
      <w:r>
        <w:t xml:space="preserve"> видом деятельности Учреждения считается</w:t>
      </w:r>
      <w:r>
        <w:br/>
        <w:t>профессиональная подготовка граждан, повышение профессиональных знаний</w:t>
      </w:r>
      <w:r>
        <w:br/>
        <w:t>специалистов, совершенствование их деловых качеств.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2"/>
          <w:numId w:val="1"/>
        </w:numPr>
        <w:shd w:val="clear" w:color="auto" w:fill="auto"/>
        <w:tabs>
          <w:tab w:val="left" w:pos="838"/>
        </w:tabs>
        <w:spacing w:before="0" w:after="240" w:line="279" w:lineRule="exact"/>
        <w:ind w:firstLine="0"/>
      </w:pPr>
      <w:r>
        <w:t>Уставом закреплены: цели, задачи Организации, основные направления</w:t>
      </w:r>
      <w:r>
        <w:br/>
        <w:t>деятельности Организации, ее структура и порядок управления, организация</w:t>
      </w:r>
      <w:r>
        <w:br/>
        <w:t>образовательного процесса, организация финансовой и хозяйственной</w:t>
      </w:r>
      <w:r>
        <w:br/>
        <w:t>деятельности, порядок комплектования штата работников и контингента</w:t>
      </w:r>
      <w:r>
        <w:br/>
        <w:t>обучаемых, права и обязанности участников образовательного процесса и т.д.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1"/>
          <w:numId w:val="1"/>
        </w:numPr>
        <w:shd w:val="clear" w:color="auto" w:fill="auto"/>
        <w:tabs>
          <w:tab w:val="left" w:pos="648"/>
        </w:tabs>
        <w:spacing w:before="0" w:after="249" w:line="279" w:lineRule="exact"/>
        <w:ind w:firstLine="0"/>
      </w:pPr>
      <w:r>
        <w:t>Организация осуществляет образовательную деятельность на основании</w:t>
      </w:r>
      <w:r>
        <w:br/>
        <w:t xml:space="preserve">лицензии Серия </w:t>
      </w:r>
      <w:r w:rsidR="007A74CD">
        <w:t>56</w:t>
      </w:r>
      <w:r>
        <w:t>Л01 №0 000</w:t>
      </w:r>
      <w:r w:rsidR="007A74CD">
        <w:t>0817</w:t>
      </w:r>
      <w:r>
        <w:t xml:space="preserve"> от </w:t>
      </w:r>
      <w:r w:rsidR="007A74CD">
        <w:t>30</w:t>
      </w:r>
      <w:r>
        <w:t>.0</w:t>
      </w:r>
      <w:r w:rsidR="007A74CD">
        <w:t>9</w:t>
      </w:r>
      <w:r>
        <w:t>.201</w:t>
      </w:r>
      <w:r w:rsidR="007A74CD">
        <w:t>3</w:t>
      </w:r>
      <w:r>
        <w:t xml:space="preserve"> г., выданной </w:t>
      </w:r>
      <w:r w:rsidR="007A74CD">
        <w:t>Министерством образования Оренбургской</w:t>
      </w:r>
      <w:r>
        <w:t xml:space="preserve"> области.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shd w:val="clear" w:color="auto" w:fill="auto"/>
        <w:spacing w:before="0" w:line="268" w:lineRule="exact"/>
        <w:ind w:firstLine="0"/>
      </w:pPr>
      <w:r>
        <w:t>116. Локальными нормативными актами, содержащими нормы, регулирующие</w:t>
      </w:r>
      <w:r>
        <w:br/>
        <w:t>образовательные отношения в Учреждении, являются:</w:t>
      </w:r>
    </w:p>
    <w:p w:rsidR="00C02C93" w:rsidRDefault="00C51C6B" w:rsidP="007A74CD">
      <w:pPr>
        <w:pStyle w:val="22"/>
        <w:framePr w:w="9418" w:h="10465" w:hRule="exact" w:wrap="none" w:vAnchor="page" w:hAnchor="page" w:x="1676" w:y="767"/>
        <w:numPr>
          <w:ilvl w:val="0"/>
          <w:numId w:val="3"/>
        </w:numPr>
        <w:shd w:val="clear" w:color="auto" w:fill="auto"/>
        <w:tabs>
          <w:tab w:val="left" w:pos="344"/>
        </w:tabs>
        <w:spacing w:before="0" w:line="240" w:lineRule="exact"/>
        <w:ind w:firstLine="0"/>
        <w:jc w:val="both"/>
      </w:pPr>
      <w:r>
        <w:t>Положение об оказании платных образовательных услуг;</w:t>
      </w:r>
    </w:p>
    <w:p w:rsidR="00C02C93" w:rsidRDefault="00C02C93">
      <w:pPr>
        <w:rPr>
          <w:sz w:val="2"/>
          <w:szCs w:val="2"/>
        </w:rPr>
        <w:sectPr w:rsidR="00C02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3"/>
        </w:numPr>
        <w:shd w:val="clear" w:color="auto" w:fill="auto"/>
        <w:tabs>
          <w:tab w:val="left" w:pos="396"/>
        </w:tabs>
        <w:spacing w:before="0" w:line="286" w:lineRule="exact"/>
        <w:ind w:firstLine="0"/>
        <w:jc w:val="both"/>
      </w:pPr>
      <w:r>
        <w:lastRenderedPageBreak/>
        <w:t>Договор на оказание платных образовательных услуг;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3"/>
        </w:numPr>
        <w:shd w:val="clear" w:color="auto" w:fill="auto"/>
        <w:tabs>
          <w:tab w:val="left" w:pos="396"/>
        </w:tabs>
        <w:spacing w:before="0" w:line="286" w:lineRule="exact"/>
        <w:ind w:firstLine="0"/>
        <w:jc w:val="both"/>
      </w:pPr>
      <w:r>
        <w:t xml:space="preserve">Правила приема </w:t>
      </w:r>
      <w:proofErr w:type="gramStart"/>
      <w:r>
        <w:t>обучающихся</w:t>
      </w:r>
      <w:proofErr w:type="gramEnd"/>
      <w:r>
        <w:t>;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3"/>
        </w:numPr>
        <w:shd w:val="clear" w:color="auto" w:fill="auto"/>
        <w:tabs>
          <w:tab w:val="left" w:pos="396"/>
        </w:tabs>
        <w:spacing w:before="0" w:line="286" w:lineRule="exact"/>
        <w:ind w:firstLine="0"/>
        <w:jc w:val="both"/>
      </w:pPr>
      <w:r>
        <w:t>Положение об аттестации;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3"/>
        </w:numPr>
        <w:shd w:val="clear" w:color="auto" w:fill="auto"/>
        <w:tabs>
          <w:tab w:val="left" w:pos="396"/>
        </w:tabs>
        <w:spacing w:before="0" w:line="286" w:lineRule="exact"/>
        <w:ind w:firstLine="0"/>
        <w:jc w:val="both"/>
      </w:pPr>
      <w:r>
        <w:t>Правила внутреннего трудового распорядка;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3"/>
        </w:numPr>
        <w:shd w:val="clear" w:color="auto" w:fill="auto"/>
        <w:tabs>
          <w:tab w:val="left" w:pos="401"/>
        </w:tabs>
        <w:spacing w:before="0" w:line="286" w:lineRule="exact"/>
        <w:ind w:firstLine="0"/>
        <w:jc w:val="both"/>
      </w:pPr>
      <w:r>
        <w:t>Правила внутреннего учебного распорядка;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3"/>
        </w:numPr>
        <w:shd w:val="clear" w:color="auto" w:fill="auto"/>
        <w:tabs>
          <w:tab w:val="left" w:pos="401"/>
        </w:tabs>
        <w:spacing w:before="0" w:line="286" w:lineRule="exact"/>
        <w:ind w:firstLine="0"/>
        <w:jc w:val="both"/>
      </w:pPr>
      <w:r>
        <w:t>Положение о педагогическом совете;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3"/>
        </w:numPr>
        <w:shd w:val="clear" w:color="auto" w:fill="auto"/>
        <w:tabs>
          <w:tab w:val="left" w:pos="401"/>
        </w:tabs>
        <w:spacing w:before="0" w:line="286" w:lineRule="exact"/>
        <w:ind w:firstLine="0"/>
        <w:jc w:val="both"/>
      </w:pPr>
      <w:r>
        <w:t>Положение об официальном сайте в сети Интернет;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3"/>
        </w:numPr>
        <w:shd w:val="clear" w:color="auto" w:fill="auto"/>
        <w:tabs>
          <w:tab w:val="left" w:pos="401"/>
        </w:tabs>
        <w:spacing w:before="0" w:line="286" w:lineRule="exact"/>
        <w:ind w:firstLine="0"/>
        <w:jc w:val="both"/>
      </w:pPr>
      <w:r>
        <w:t>Приказы о зачислении, отчислении;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86" w:lineRule="exact"/>
        <w:ind w:firstLine="0"/>
        <w:jc w:val="both"/>
      </w:pPr>
      <w:r>
        <w:t xml:space="preserve">Положение о сохранности жизни и здоровья </w:t>
      </w:r>
      <w:proofErr w:type="gramStart"/>
      <w:r>
        <w:t>обучающихся</w:t>
      </w:r>
      <w:proofErr w:type="gramEnd"/>
      <w:r>
        <w:t>;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86" w:lineRule="exact"/>
        <w:ind w:firstLine="0"/>
        <w:jc w:val="both"/>
      </w:pPr>
      <w:r>
        <w:t>Положение о материальном поощрении работников;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3"/>
        </w:numPr>
        <w:shd w:val="clear" w:color="auto" w:fill="auto"/>
        <w:tabs>
          <w:tab w:val="left" w:pos="544"/>
        </w:tabs>
        <w:spacing w:before="0" w:after="249" w:line="291" w:lineRule="exact"/>
        <w:ind w:firstLine="0"/>
      </w:pPr>
      <w:r>
        <w:t>Положение о системе оценок, форме и порядке проведения учебных занятий и</w:t>
      </w:r>
      <w:r>
        <w:br/>
        <w:t>текущем контроле знаний обучающихся.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240" w:line="281" w:lineRule="exact"/>
        <w:ind w:firstLine="0"/>
      </w:pPr>
      <w:proofErr w:type="gramStart"/>
      <w:r>
        <w:t>Организация учебного процесса в Организации регламентируется учебной</w:t>
      </w:r>
      <w:r>
        <w:br/>
        <w:t>программой, рабочим учебным планом, учебно-тематическим планом и расписанием</w:t>
      </w:r>
      <w:r>
        <w:br/>
        <w:t>учебных занятий для каждой образовательной программы соответствующей формы</w:t>
      </w:r>
      <w:r>
        <w:br/>
        <w:t>обучения, утвержденными директором Организации и призвана обеспечить</w:t>
      </w:r>
      <w:r>
        <w:br/>
        <w:t>обучающимся Организации знания и навыки, соответствующие содержанию</w:t>
      </w:r>
      <w:r>
        <w:br/>
        <w:t>учебных программ.</w:t>
      </w:r>
      <w:proofErr w:type="gramEnd"/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4"/>
        </w:numPr>
        <w:shd w:val="clear" w:color="auto" w:fill="auto"/>
        <w:tabs>
          <w:tab w:val="left" w:pos="698"/>
        </w:tabs>
        <w:spacing w:before="0" w:line="281" w:lineRule="exact"/>
        <w:ind w:firstLine="0"/>
      </w:pPr>
      <w:r>
        <w:t>Локальным актом, устанавливающим гарантию трудовых прав и свобод</w:t>
      </w:r>
      <w:r>
        <w:br/>
        <w:t>работников, создание для них благоприятных условий труда, являются правила</w:t>
      </w:r>
      <w:r>
        <w:br/>
        <w:t>внутреннего трудового распорядка, соответствующие Трудовому Кодексу РФ и</w:t>
      </w:r>
      <w:r>
        <w:br/>
        <w:t>упитывающие специфику функционирования деятельности Организации.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240" w:line="281" w:lineRule="exact"/>
        <w:ind w:firstLine="0"/>
      </w:pPr>
      <w:r>
        <w:t>Функциональные обязанности научно-педагогического и административно-</w:t>
      </w:r>
      <w:r>
        <w:br/>
        <w:t xml:space="preserve">хозяйственного, инженерно-технического, производственного,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br/>
        <w:t>вспомогательного состава определены должностными инструкциями и трудовыми</w:t>
      </w:r>
      <w:r>
        <w:br/>
        <w:t>договорами.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1"/>
          <w:numId w:val="5"/>
        </w:numPr>
        <w:shd w:val="clear" w:color="auto" w:fill="auto"/>
        <w:tabs>
          <w:tab w:val="left" w:pos="698"/>
        </w:tabs>
        <w:spacing w:before="0" w:after="245" w:line="281" w:lineRule="exact"/>
        <w:ind w:firstLine="0"/>
      </w:pPr>
      <w:r>
        <w:t>На основании результатов самообследования можно констатировать, что</w:t>
      </w:r>
      <w:r>
        <w:br/>
        <w:t>нормативная и организационно-правовая документация Организации имеется в</w:t>
      </w:r>
      <w:r>
        <w:br/>
        <w:t>наличии по всем осуществляемым направлениям деятельности и соответствует</w:t>
      </w:r>
      <w:r>
        <w:br/>
        <w:t>действующему законодательству Российской Федерации и нормативным актам.</w:t>
      </w:r>
    </w:p>
    <w:p w:rsidR="00C02C93" w:rsidRDefault="00C51C6B">
      <w:pPr>
        <w:pStyle w:val="22"/>
        <w:framePr w:w="9476" w:h="10563" w:hRule="exact" w:wrap="none" w:vAnchor="page" w:hAnchor="page" w:x="1647" w:y="843"/>
        <w:numPr>
          <w:ilvl w:val="1"/>
          <w:numId w:val="5"/>
        </w:numPr>
        <w:shd w:val="clear" w:color="auto" w:fill="auto"/>
        <w:tabs>
          <w:tab w:val="left" w:pos="698"/>
        </w:tabs>
        <w:spacing w:before="0" w:line="275" w:lineRule="exact"/>
        <w:ind w:firstLine="0"/>
      </w:pPr>
      <w:r>
        <w:t>Организация своевременно обновляет содержание и приводит в соответствие с</w:t>
      </w:r>
      <w:r>
        <w:br/>
        <w:t>действующим законодательством и нормативными актами РФ организационн</w:t>
      </w:r>
      <w:proofErr w:type="gramStart"/>
      <w:r>
        <w:t>о-</w:t>
      </w:r>
      <w:proofErr w:type="gramEnd"/>
      <w:r>
        <w:br/>
        <w:t>правовую и нормативную документацию.</w:t>
      </w:r>
    </w:p>
    <w:p w:rsidR="00C02C93" w:rsidRDefault="00C51C6B">
      <w:pPr>
        <w:pStyle w:val="30"/>
        <w:framePr w:w="9476" w:h="3145" w:hRule="exact" w:wrap="none" w:vAnchor="page" w:hAnchor="page" w:x="1647" w:y="11963"/>
        <w:numPr>
          <w:ilvl w:val="0"/>
          <w:numId w:val="1"/>
        </w:numPr>
        <w:shd w:val="clear" w:color="auto" w:fill="auto"/>
        <w:tabs>
          <w:tab w:val="left" w:pos="2929"/>
        </w:tabs>
        <w:spacing w:after="288" w:line="220" w:lineRule="exact"/>
        <w:ind w:left="2560"/>
        <w:jc w:val="both"/>
      </w:pPr>
      <w:r>
        <w:t>Система управления Организацией.</w:t>
      </w:r>
    </w:p>
    <w:p w:rsidR="00C02C93" w:rsidRDefault="00C51C6B">
      <w:pPr>
        <w:pStyle w:val="22"/>
        <w:framePr w:w="9476" w:h="3145" w:hRule="exact" w:wrap="none" w:vAnchor="page" w:hAnchor="page" w:x="1647" w:y="11963"/>
        <w:numPr>
          <w:ilvl w:val="1"/>
          <w:numId w:val="1"/>
        </w:numPr>
        <w:shd w:val="clear" w:color="auto" w:fill="auto"/>
        <w:tabs>
          <w:tab w:val="left" w:pos="555"/>
        </w:tabs>
        <w:spacing w:before="0" w:after="236" w:line="281" w:lineRule="exact"/>
        <w:ind w:firstLine="0"/>
        <w:jc w:val="both"/>
      </w:pPr>
      <w:r>
        <w:t>Управление Организацией осуществляется в соответствии с законодательством</w:t>
      </w:r>
      <w:r>
        <w:br/>
        <w:t>Российской Федерации и Уставом и строится на сочетании принципов единоначалия</w:t>
      </w:r>
      <w:r>
        <w:br/>
        <w:t>и самоуправления.</w:t>
      </w:r>
    </w:p>
    <w:p w:rsidR="00C02C93" w:rsidRDefault="00C51C6B">
      <w:pPr>
        <w:pStyle w:val="22"/>
        <w:framePr w:w="9476" w:h="3145" w:hRule="exact" w:wrap="none" w:vAnchor="page" w:hAnchor="page" w:x="1647" w:y="11963"/>
        <w:numPr>
          <w:ilvl w:val="1"/>
          <w:numId w:val="1"/>
        </w:numPr>
        <w:shd w:val="clear" w:color="auto" w:fill="auto"/>
        <w:tabs>
          <w:tab w:val="left" w:pos="549"/>
        </w:tabs>
        <w:spacing w:before="0" w:line="286" w:lineRule="exact"/>
        <w:ind w:firstLine="0"/>
        <w:jc w:val="both"/>
      </w:pPr>
      <w:r>
        <w:t>Органами управления Организации являются:</w:t>
      </w:r>
    </w:p>
    <w:p w:rsidR="00C02C93" w:rsidRDefault="00C51C6B">
      <w:pPr>
        <w:pStyle w:val="22"/>
        <w:framePr w:w="9476" w:h="3145" w:hRule="exact" w:wrap="none" w:vAnchor="page" w:hAnchor="page" w:x="1647" w:y="11963"/>
        <w:shd w:val="clear" w:color="auto" w:fill="auto"/>
        <w:spacing w:before="0" w:line="286" w:lineRule="exact"/>
        <w:ind w:firstLine="0"/>
        <w:jc w:val="both"/>
      </w:pPr>
      <w:r>
        <w:t>- Директор.</w:t>
      </w:r>
    </w:p>
    <w:p w:rsidR="00C02C93" w:rsidRDefault="00C51C6B">
      <w:pPr>
        <w:pStyle w:val="22"/>
        <w:framePr w:w="9476" w:h="3145" w:hRule="exact" w:wrap="none" w:vAnchor="page" w:hAnchor="page" w:x="1647" w:y="11963"/>
        <w:numPr>
          <w:ilvl w:val="2"/>
          <w:numId w:val="1"/>
        </w:numPr>
        <w:shd w:val="clear" w:color="auto" w:fill="auto"/>
        <w:tabs>
          <w:tab w:val="left" w:pos="729"/>
        </w:tabs>
        <w:spacing w:before="0" w:line="286" w:lineRule="exact"/>
        <w:ind w:firstLine="0"/>
        <w:jc w:val="both"/>
      </w:pPr>
      <w:r>
        <w:t>Высшим органом управления Организацией является Директор.</w:t>
      </w:r>
    </w:p>
    <w:p w:rsidR="00C02C93" w:rsidRDefault="00C51C6B">
      <w:pPr>
        <w:pStyle w:val="22"/>
        <w:framePr w:w="9476" w:h="3145" w:hRule="exact" w:wrap="none" w:vAnchor="page" w:hAnchor="page" w:x="1647" w:y="11963"/>
        <w:shd w:val="clear" w:color="auto" w:fill="auto"/>
        <w:spacing w:before="0" w:line="286" w:lineRule="exact"/>
        <w:ind w:firstLine="0"/>
        <w:jc w:val="both"/>
      </w:pPr>
      <w:r>
        <w:t>Директор избирается решением общего собрания Учредителей.</w:t>
      </w:r>
    </w:p>
    <w:p w:rsidR="00C02C93" w:rsidRDefault="00C51C6B">
      <w:pPr>
        <w:pStyle w:val="22"/>
        <w:framePr w:w="9476" w:h="3145" w:hRule="exact" w:wrap="none" w:vAnchor="page" w:hAnchor="page" w:x="1647" w:y="11963"/>
        <w:shd w:val="clear" w:color="auto" w:fill="auto"/>
        <w:spacing w:before="0" w:line="286" w:lineRule="exact"/>
        <w:ind w:firstLine="0"/>
        <w:jc w:val="both"/>
      </w:pPr>
      <w:r>
        <w:t>К компетенции Директора относится:</w:t>
      </w:r>
    </w:p>
    <w:p w:rsidR="00C02C93" w:rsidRDefault="00C02C93">
      <w:pPr>
        <w:rPr>
          <w:sz w:val="2"/>
          <w:szCs w:val="2"/>
        </w:rPr>
        <w:sectPr w:rsidR="00C02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C93" w:rsidRDefault="00C51C6B">
      <w:pPr>
        <w:pStyle w:val="22"/>
        <w:framePr w:w="9590" w:h="12463" w:hRule="exact" w:wrap="none" w:vAnchor="page" w:hAnchor="page" w:x="1590" w:y="978"/>
        <w:numPr>
          <w:ilvl w:val="0"/>
          <w:numId w:val="2"/>
        </w:numPr>
        <w:shd w:val="clear" w:color="auto" w:fill="auto"/>
        <w:tabs>
          <w:tab w:val="left" w:pos="816"/>
        </w:tabs>
        <w:spacing w:before="0" w:line="310" w:lineRule="exact"/>
        <w:ind w:left="800" w:right="900" w:hanging="360"/>
      </w:pPr>
      <w:r>
        <w:lastRenderedPageBreak/>
        <w:t>определение приоритетных направлений деятельности Организации,</w:t>
      </w:r>
      <w:r>
        <w:br/>
        <w:t>принципов формирования и использования его имущества,</w:t>
      </w:r>
      <w:r>
        <w:br/>
        <w:t>утверждение штатного расписания;</w:t>
      </w:r>
    </w:p>
    <w:p w:rsidR="00C02C93" w:rsidRDefault="00C51C6B">
      <w:pPr>
        <w:pStyle w:val="22"/>
        <w:framePr w:w="9590" w:h="12463" w:hRule="exact" w:wrap="none" w:vAnchor="page" w:hAnchor="page" w:x="1590" w:y="978"/>
        <w:shd w:val="clear" w:color="auto" w:fill="auto"/>
        <w:spacing w:before="0" w:line="289" w:lineRule="exact"/>
        <w:ind w:left="800" w:firstLine="0"/>
      </w:pPr>
      <w:r>
        <w:t>утверждение годового отчета и годового бухгалтерского баланса,</w:t>
      </w:r>
      <w:r>
        <w:br/>
        <w:t>утверждение финансового плана и внесение в него изменений,</w:t>
      </w:r>
      <w:r>
        <w:br/>
        <w:t>утверждение смет доходов и расходов, отчетов о его хозяйственной и</w:t>
      </w:r>
      <w:r>
        <w:br/>
        <w:t>финансовой деятельности;</w:t>
      </w:r>
    </w:p>
    <w:p w:rsidR="00C02C93" w:rsidRDefault="00C51C6B">
      <w:pPr>
        <w:pStyle w:val="22"/>
        <w:framePr w:w="9590" w:h="12463" w:hRule="exact" w:wrap="none" w:vAnchor="page" w:hAnchor="page" w:x="1590" w:y="978"/>
        <w:numPr>
          <w:ilvl w:val="0"/>
          <w:numId w:val="2"/>
        </w:numPr>
        <w:shd w:val="clear" w:color="auto" w:fill="auto"/>
        <w:tabs>
          <w:tab w:val="left" w:pos="816"/>
        </w:tabs>
        <w:spacing w:before="0" w:line="289" w:lineRule="exact"/>
        <w:ind w:left="800" w:right="3180" w:hanging="360"/>
      </w:pPr>
      <w:r>
        <w:t>создание филиалов и открытие представительств;</w:t>
      </w:r>
      <w:r>
        <w:br/>
        <w:t>осуществляет текущее руководство Организацией;</w:t>
      </w:r>
    </w:p>
    <w:p w:rsidR="00C02C93" w:rsidRDefault="00C51C6B">
      <w:pPr>
        <w:pStyle w:val="22"/>
        <w:framePr w:w="9590" w:h="12463" w:hRule="exact" w:wrap="none" w:vAnchor="page" w:hAnchor="page" w:x="1590" w:y="978"/>
        <w:shd w:val="clear" w:color="auto" w:fill="auto"/>
        <w:spacing w:before="0" w:line="289" w:lineRule="exact"/>
        <w:ind w:left="800" w:firstLine="0"/>
      </w:pPr>
      <w:r>
        <w:t>без доверенности действует от имени Организации, представляет</w:t>
      </w:r>
      <w:r>
        <w:br/>
        <w:t>Организацию в органах государственной власти и управления, в частных,</w:t>
      </w:r>
      <w:r>
        <w:br/>
        <w:t>кооперативных и общественных организациях, учреждениях, предприятиях в</w:t>
      </w:r>
      <w:r>
        <w:br/>
        <w:t>Российской Федерации и за рубежом, в судебных инстанциях;</w:t>
      </w:r>
      <w:r>
        <w:br/>
        <w:t>представляет от имени Организации претензии к юридическим и физическим</w:t>
      </w:r>
      <w:r>
        <w:br/>
        <w:t>лицам;</w:t>
      </w:r>
    </w:p>
    <w:p w:rsidR="00C02C93" w:rsidRDefault="00C51C6B">
      <w:pPr>
        <w:pStyle w:val="22"/>
        <w:framePr w:w="9590" w:h="12463" w:hRule="exact" w:wrap="none" w:vAnchor="page" w:hAnchor="page" w:x="1590" w:y="978"/>
        <w:shd w:val="clear" w:color="auto" w:fill="auto"/>
        <w:spacing w:before="0" w:line="284" w:lineRule="exact"/>
        <w:ind w:left="800" w:firstLine="0"/>
      </w:pPr>
      <w:r>
        <w:t>утверждает учебный план, годовой календарный график и расписание</w:t>
      </w:r>
      <w:r>
        <w:br/>
        <w:t>занятий;</w:t>
      </w:r>
    </w:p>
    <w:p w:rsidR="00C02C93" w:rsidRDefault="00C51C6B">
      <w:pPr>
        <w:pStyle w:val="22"/>
        <w:framePr w:w="9590" w:h="12463" w:hRule="exact" w:wrap="none" w:vAnchor="page" w:hAnchor="page" w:x="1590" w:y="978"/>
        <w:numPr>
          <w:ilvl w:val="0"/>
          <w:numId w:val="2"/>
        </w:numPr>
        <w:shd w:val="clear" w:color="auto" w:fill="auto"/>
        <w:tabs>
          <w:tab w:val="left" w:pos="816"/>
        </w:tabs>
        <w:spacing w:before="0" w:line="284" w:lineRule="exact"/>
        <w:ind w:left="440" w:firstLine="0"/>
        <w:jc w:val="both"/>
      </w:pPr>
      <w:r>
        <w:t>совершает различного рода сделки, открывает в банках счета;</w:t>
      </w:r>
    </w:p>
    <w:p w:rsidR="00C02C93" w:rsidRDefault="00C51C6B">
      <w:pPr>
        <w:pStyle w:val="22"/>
        <w:framePr w:w="9590" w:h="12463" w:hRule="exact" w:wrap="none" w:vAnchor="page" w:hAnchor="page" w:x="1590" w:y="978"/>
        <w:numPr>
          <w:ilvl w:val="0"/>
          <w:numId w:val="2"/>
        </w:numPr>
        <w:shd w:val="clear" w:color="auto" w:fill="auto"/>
        <w:tabs>
          <w:tab w:val="left" w:pos="816"/>
        </w:tabs>
        <w:spacing w:before="0" w:line="279" w:lineRule="exact"/>
        <w:ind w:left="800" w:hanging="360"/>
      </w:pPr>
      <w:r>
        <w:t>издает приказы и распоряжение, обязательные для всех сотрудников</w:t>
      </w:r>
      <w:r>
        <w:br/>
        <w:t>Учреждения, налагает взыскания, объявляет поощрения, утверждает</w:t>
      </w:r>
      <w:r>
        <w:br/>
        <w:t>должностные инструкции сотрудникам Организации;</w:t>
      </w:r>
    </w:p>
    <w:p w:rsidR="00C02C93" w:rsidRDefault="00C51C6B">
      <w:pPr>
        <w:pStyle w:val="22"/>
        <w:framePr w:w="9590" w:h="12463" w:hRule="exact" w:wrap="none" w:vAnchor="page" w:hAnchor="page" w:x="1590" w:y="978"/>
        <w:shd w:val="clear" w:color="auto" w:fill="auto"/>
        <w:spacing w:before="0" w:line="284" w:lineRule="exact"/>
        <w:ind w:left="800" w:firstLine="0"/>
      </w:pPr>
      <w:r>
        <w:t>осуществляет подбор и расстановку кадров, утверждает штатное расписание</w:t>
      </w:r>
      <w:r>
        <w:br/>
        <w:t>Организации;</w:t>
      </w:r>
    </w:p>
    <w:p w:rsidR="00C02C93" w:rsidRDefault="00C51C6B">
      <w:pPr>
        <w:pStyle w:val="22"/>
        <w:framePr w:w="9590" w:h="12463" w:hRule="exact" w:wrap="none" w:vAnchor="page" w:hAnchor="page" w:x="1590" w:y="978"/>
        <w:shd w:val="clear" w:color="auto" w:fill="auto"/>
        <w:spacing w:before="0" w:after="240" w:line="274" w:lineRule="exact"/>
        <w:ind w:left="800" w:firstLine="0"/>
      </w:pPr>
      <w:r>
        <w:t>осуществляет иные полномочия в соответствии с действующим</w:t>
      </w:r>
      <w:r>
        <w:br/>
        <w:t>законодательством Российской Федерации.</w:t>
      </w:r>
    </w:p>
    <w:p w:rsidR="00C02C93" w:rsidRDefault="00C51C6B">
      <w:pPr>
        <w:pStyle w:val="22"/>
        <w:framePr w:w="9590" w:h="12463" w:hRule="exact" w:wrap="none" w:vAnchor="page" w:hAnchor="page" w:x="1590" w:y="978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244" w:line="274" w:lineRule="exact"/>
        <w:ind w:firstLine="0"/>
      </w:pPr>
      <w:r>
        <w:t>Организационная структура Организации позволяет осуществлять организацию</w:t>
      </w:r>
      <w:r>
        <w:br/>
        <w:t xml:space="preserve">и ведение учебной, учебно-методической, </w:t>
      </w:r>
      <w:proofErr w:type="spellStart"/>
      <w:proofErr w:type="gramStart"/>
      <w:r>
        <w:t>финансовой-хозяйственной</w:t>
      </w:r>
      <w:proofErr w:type="spellEnd"/>
      <w:proofErr w:type="gramEnd"/>
      <w:r>
        <w:t xml:space="preserve"> и иной</w:t>
      </w:r>
      <w:r>
        <w:br/>
        <w:t>деятельности в соответствии с набором задач, решаемых в настоящее время. При</w:t>
      </w:r>
      <w:r>
        <w:br/>
        <w:t>этом система сопровождения и обеспечения едина для различных направлений</w:t>
      </w:r>
      <w:r>
        <w:br/>
        <w:t>образовательной деятельности, что позволяет оптимально использовать ресурсы</w:t>
      </w:r>
      <w:r>
        <w:br/>
        <w:t>Организации.</w:t>
      </w:r>
    </w:p>
    <w:p w:rsidR="00C02C93" w:rsidRDefault="00C51C6B">
      <w:pPr>
        <w:pStyle w:val="22"/>
        <w:framePr w:w="9590" w:h="12463" w:hRule="exact" w:wrap="none" w:vAnchor="page" w:hAnchor="page" w:x="1590" w:y="978"/>
        <w:numPr>
          <w:ilvl w:val="1"/>
          <w:numId w:val="1"/>
        </w:numPr>
        <w:shd w:val="clear" w:color="auto" w:fill="auto"/>
        <w:tabs>
          <w:tab w:val="left" w:pos="501"/>
        </w:tabs>
        <w:spacing w:before="0" w:after="279" w:line="268" w:lineRule="exact"/>
        <w:ind w:firstLine="0"/>
      </w:pPr>
      <w:r>
        <w:t>Нормативной и регламентирующей базой деятельности и системы управления</w:t>
      </w:r>
      <w:r>
        <w:br/>
        <w:t>являются Законодательство Российской Федерации по вопросам образования,</w:t>
      </w:r>
      <w:r>
        <w:br/>
        <w:t>нормативно-распорядительные документы Министерства образования и науки</w:t>
      </w:r>
      <w:r>
        <w:br/>
        <w:t>России, а также Устав и иные нормативные акты.</w:t>
      </w:r>
    </w:p>
    <w:p w:rsidR="00C02C93" w:rsidRDefault="00C51C6B">
      <w:pPr>
        <w:pStyle w:val="20"/>
        <w:framePr w:w="9590" w:h="12463" w:hRule="exact" w:wrap="none" w:vAnchor="page" w:hAnchor="page" w:x="1590" w:y="978"/>
        <w:numPr>
          <w:ilvl w:val="0"/>
          <w:numId w:val="1"/>
        </w:numPr>
        <w:shd w:val="clear" w:color="auto" w:fill="auto"/>
        <w:tabs>
          <w:tab w:val="left" w:pos="3216"/>
        </w:tabs>
        <w:spacing w:after="187" w:line="220" w:lineRule="exact"/>
        <w:ind w:left="2860" w:firstLine="0"/>
        <w:jc w:val="both"/>
      </w:pPr>
      <w:bookmarkStart w:id="1" w:name="bookmark3"/>
      <w:r>
        <w:t>Организация учебного процесса.</w:t>
      </w:r>
      <w:bookmarkEnd w:id="1"/>
    </w:p>
    <w:p w:rsidR="00C02C93" w:rsidRDefault="00C51C6B">
      <w:pPr>
        <w:pStyle w:val="22"/>
        <w:framePr w:w="9590" w:h="12463" w:hRule="exact" w:wrap="none" w:vAnchor="page" w:hAnchor="page" w:x="1590" w:y="978"/>
        <w:numPr>
          <w:ilvl w:val="1"/>
          <w:numId w:val="1"/>
        </w:numPr>
        <w:shd w:val="clear" w:color="auto" w:fill="auto"/>
        <w:tabs>
          <w:tab w:val="left" w:pos="1142"/>
        </w:tabs>
        <w:spacing w:before="0" w:line="268" w:lineRule="exact"/>
        <w:ind w:left="1200" w:hanging="760"/>
      </w:pPr>
      <w:r>
        <w:t>Учебный процесс организован на основании действующей лицензии на</w:t>
      </w:r>
      <w:r>
        <w:br/>
        <w:t xml:space="preserve">право ведения образовательной деятельности </w:t>
      </w:r>
      <w:r w:rsidR="00B65A3C">
        <w:t xml:space="preserve"> Серия 56Л01 №0 0000817 от 30.09.2013 г., выданной Министерством образования Оренбургской области</w:t>
      </w:r>
      <w:proofErr w:type="gramStart"/>
      <w:r w:rsidR="00B65A3C">
        <w:t>.</w:t>
      </w:r>
      <w:r>
        <w:t>.</w:t>
      </w:r>
      <w:proofErr w:type="gramEnd"/>
    </w:p>
    <w:p w:rsidR="00C02C93" w:rsidRDefault="00C51C6B">
      <w:pPr>
        <w:pStyle w:val="a7"/>
        <w:framePr w:w="8759" w:h="609" w:hRule="exact" w:wrap="none" w:vAnchor="page" w:hAnchor="page" w:x="2050" w:y="13413"/>
        <w:shd w:val="clear" w:color="auto" w:fill="auto"/>
        <w:tabs>
          <w:tab w:val="left" w:leader="underscore" w:pos="723"/>
        </w:tabs>
      </w:pPr>
      <w:r>
        <w:t>3.2. Учреждение в соответствии с лицензией осуществляет образовательную</w:t>
      </w:r>
      <w:r>
        <w:br/>
      </w:r>
      <w:r>
        <w:tab/>
        <w:t>деятельность по образовательным программам:</w:t>
      </w:r>
    </w:p>
    <w:tbl>
      <w:tblPr>
        <w:tblpPr w:leftFromText="180" w:rightFromText="180" w:vertAnchor="page" w:horzAnchor="margin" w:tblpXSpec="right" w:tblpY="141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87"/>
        <w:gridCol w:w="3257"/>
        <w:gridCol w:w="1683"/>
        <w:gridCol w:w="1832"/>
        <w:gridCol w:w="1631"/>
      </w:tblGrid>
      <w:tr w:rsidR="005D660B" w:rsidTr="005D660B">
        <w:trPr>
          <w:trHeight w:hRule="exact" w:val="392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60B" w:rsidRDefault="005D660B" w:rsidP="005D660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60B" w:rsidRDefault="005D660B" w:rsidP="005D660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Название программы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60B" w:rsidRDefault="005D660B" w:rsidP="005D660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Количество часов</w:t>
            </w:r>
          </w:p>
        </w:tc>
      </w:tr>
      <w:tr w:rsidR="005D660B" w:rsidTr="005D660B">
        <w:trPr>
          <w:trHeight w:hRule="exact" w:val="253"/>
        </w:trPr>
        <w:tc>
          <w:tcPr>
            <w:tcW w:w="1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660B" w:rsidRDefault="005D660B" w:rsidP="005D660B">
            <w:pPr>
              <w:jc w:val="center"/>
            </w:pPr>
          </w:p>
        </w:tc>
        <w:tc>
          <w:tcPr>
            <w:tcW w:w="32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660B" w:rsidRDefault="005D660B" w:rsidP="005D660B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60B" w:rsidRDefault="005D660B" w:rsidP="005D660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лекции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60B" w:rsidRDefault="005D660B" w:rsidP="005D660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практика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60B" w:rsidRDefault="005D660B" w:rsidP="005D660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всего</w:t>
            </w:r>
          </w:p>
        </w:tc>
      </w:tr>
      <w:tr w:rsidR="005F3C25" w:rsidTr="00F74D90">
        <w:trPr>
          <w:trHeight w:hRule="exact" w:val="26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C25" w:rsidRDefault="005F3C25" w:rsidP="005F3C25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C25" w:rsidRDefault="005F3C25" w:rsidP="005F3C25">
            <w:pPr>
              <w:pStyle w:val="22"/>
              <w:shd w:val="clear" w:color="auto" w:fill="auto"/>
              <w:spacing w:before="0" w:line="253" w:lineRule="exact"/>
              <w:ind w:firstLine="0"/>
              <w:jc w:val="center"/>
            </w:pPr>
            <w:r>
              <w:t>Парикмахер 3 разряд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C25" w:rsidRDefault="005F3C25" w:rsidP="005F3C25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140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C25" w:rsidRDefault="005F3C25" w:rsidP="005F3C25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C25" w:rsidRDefault="005F3C25" w:rsidP="005F3C25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200</w:t>
            </w:r>
          </w:p>
        </w:tc>
      </w:tr>
      <w:tr w:rsidR="005D660B" w:rsidTr="007B1D4F">
        <w:trPr>
          <w:trHeight w:hRule="exact" w:val="6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60B" w:rsidRDefault="005D660B" w:rsidP="007B1D4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60B" w:rsidRDefault="005D660B" w:rsidP="007B1D4F">
            <w:pPr>
              <w:pStyle w:val="22"/>
              <w:shd w:val="clear" w:color="auto" w:fill="auto"/>
              <w:spacing w:before="0" w:line="253" w:lineRule="exact"/>
              <w:ind w:firstLine="0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60B" w:rsidRDefault="005D660B" w:rsidP="007B1D4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60B" w:rsidRDefault="005D660B" w:rsidP="007B1D4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60B" w:rsidRDefault="005D660B" w:rsidP="007B1D4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</w:tbl>
    <w:p w:rsidR="00C02C93" w:rsidRDefault="00C02C93">
      <w:pPr>
        <w:rPr>
          <w:sz w:val="2"/>
          <w:szCs w:val="2"/>
        </w:rPr>
        <w:sectPr w:rsidR="00C02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C93" w:rsidRDefault="00C51C6B" w:rsidP="009124A9">
      <w:pPr>
        <w:pStyle w:val="22"/>
        <w:framePr w:w="9480" w:h="9781" w:hRule="exact" w:wrap="none" w:vAnchor="page" w:hAnchor="page" w:x="1537" w:y="913"/>
        <w:numPr>
          <w:ilvl w:val="0"/>
          <w:numId w:val="6"/>
        </w:numPr>
        <w:shd w:val="clear" w:color="auto" w:fill="auto"/>
        <w:tabs>
          <w:tab w:val="left" w:pos="1191"/>
        </w:tabs>
        <w:spacing w:before="0" w:line="273" w:lineRule="exact"/>
        <w:ind w:left="1180" w:hanging="700"/>
        <w:jc w:val="both"/>
      </w:pPr>
      <w:r>
        <w:lastRenderedPageBreak/>
        <w:t>Для организации ученого процесса Организация:</w:t>
      </w:r>
    </w:p>
    <w:p w:rsidR="00C02C93" w:rsidRDefault="00C51C6B" w:rsidP="009124A9">
      <w:pPr>
        <w:pStyle w:val="22"/>
        <w:framePr w:w="9480" w:h="9781" w:hRule="exact" w:wrap="none" w:vAnchor="page" w:hAnchor="page" w:x="1537" w:y="913"/>
        <w:numPr>
          <w:ilvl w:val="0"/>
          <w:numId w:val="7"/>
        </w:numPr>
        <w:shd w:val="clear" w:color="auto" w:fill="auto"/>
        <w:tabs>
          <w:tab w:val="left" w:pos="1191"/>
        </w:tabs>
        <w:spacing w:before="0" w:line="273" w:lineRule="exact"/>
        <w:ind w:left="1180" w:right="220" w:hanging="700"/>
        <w:jc w:val="both"/>
      </w:pPr>
      <w:r>
        <w:t xml:space="preserve">Принимает необходимые документы у потребителя </w:t>
      </w:r>
      <w:proofErr w:type="gramStart"/>
      <w:r>
        <w:t>и(</w:t>
      </w:r>
      <w:proofErr w:type="gramEnd"/>
      <w:r>
        <w:t>или) заказчика для</w:t>
      </w:r>
      <w:r>
        <w:br/>
        <w:t>заключения договора на оказание платных образовательных услуг.</w:t>
      </w:r>
      <w:r>
        <w:br/>
      </w:r>
      <w:proofErr w:type="gramStart"/>
      <w:r>
        <w:t>Договор с заказчиком на оказание платных образовательных услуг</w:t>
      </w:r>
      <w:r>
        <w:br/>
        <w:t>заключается в каждом конкретном случае персонально, на определенный</w:t>
      </w:r>
      <w:r>
        <w:br/>
        <w:t>срок, и содержит необходимые условия в соответствии с Гражданским</w:t>
      </w:r>
      <w:r>
        <w:br/>
        <w:t>кодексом Российской Федерации, Федеральным законом «Об образовании</w:t>
      </w:r>
      <w:r>
        <w:br/>
        <w:t>в Российской Федерации», Законом РФ «О защите прав потребителей»,</w:t>
      </w:r>
      <w:r>
        <w:br/>
        <w:t>постановлением Правительства РФ от 15 августа 2013 года №706 «Об</w:t>
      </w:r>
      <w:r>
        <w:br/>
        <w:t>утверждении Правил оказания платных образовательных услуг».</w:t>
      </w:r>
      <w:proofErr w:type="gramEnd"/>
    </w:p>
    <w:p w:rsidR="00C02C93" w:rsidRDefault="00C51C6B" w:rsidP="009124A9">
      <w:pPr>
        <w:pStyle w:val="22"/>
        <w:framePr w:w="9480" w:h="9781" w:hRule="exact" w:wrap="none" w:vAnchor="page" w:hAnchor="page" w:x="1537" w:y="913"/>
        <w:numPr>
          <w:ilvl w:val="0"/>
          <w:numId w:val="7"/>
        </w:numPr>
        <w:shd w:val="clear" w:color="auto" w:fill="auto"/>
        <w:tabs>
          <w:tab w:val="left" w:pos="1191"/>
        </w:tabs>
        <w:spacing w:before="0" w:line="273" w:lineRule="exact"/>
        <w:ind w:left="1180" w:right="220" w:hanging="700"/>
        <w:jc w:val="both"/>
      </w:pPr>
      <w:r>
        <w:t>Готовит приказ о зачислении потребителей в число обу</w:t>
      </w:r>
      <w:r w:rsidR="00B65A3C">
        <w:t>ч</w:t>
      </w:r>
      <w:r>
        <w:t>ающихся в группу.</w:t>
      </w:r>
      <w:r>
        <w:br/>
        <w:t>Лицо считается зачисленным в Организацию с даты, указанной в приказе.</w:t>
      </w:r>
    </w:p>
    <w:p w:rsidR="00C02C93" w:rsidRDefault="00C51C6B" w:rsidP="009124A9">
      <w:pPr>
        <w:pStyle w:val="22"/>
        <w:framePr w:w="9480" w:h="9781" w:hRule="exact" w:wrap="none" w:vAnchor="page" w:hAnchor="page" w:x="1537" w:y="913"/>
        <w:numPr>
          <w:ilvl w:val="0"/>
          <w:numId w:val="7"/>
        </w:numPr>
        <w:shd w:val="clear" w:color="auto" w:fill="auto"/>
        <w:tabs>
          <w:tab w:val="left" w:pos="1191"/>
        </w:tabs>
        <w:spacing w:before="0" w:line="273" w:lineRule="exact"/>
        <w:ind w:left="1180" w:right="220" w:hanging="700"/>
        <w:jc w:val="both"/>
      </w:pPr>
      <w:r>
        <w:t>Определяет кадровый состав, занятый организацией образовательного</w:t>
      </w:r>
      <w:r>
        <w:br/>
        <w:t>процесса. К преподавательской деятельности допускаются лица, имеющие</w:t>
      </w:r>
      <w:r>
        <w:br/>
        <w:t>среднее профессиональное образование или высшее образовательное</w:t>
      </w:r>
      <w:r>
        <w:br/>
        <w:t>образование, дополнительное профессиональное образование в области,</w:t>
      </w:r>
      <w:r>
        <w:br/>
        <w:t>соответствующей преподаваемому предмету. Образовательный ценз</w:t>
      </w:r>
      <w:r>
        <w:br/>
        <w:t>указанных лиц подтверждается документами государственного образца о</w:t>
      </w:r>
      <w:r>
        <w:br/>
        <w:t xml:space="preserve">соответствующем уровне образования </w:t>
      </w:r>
      <w:proofErr w:type="gramStart"/>
      <w:r>
        <w:t>и(</w:t>
      </w:r>
      <w:proofErr w:type="gramEnd"/>
      <w:r>
        <w:t>или) квали</w:t>
      </w:r>
      <w:r w:rsidR="00B65A3C">
        <w:t>фи</w:t>
      </w:r>
      <w:r>
        <w:t>кации, ученых</w:t>
      </w:r>
      <w:r>
        <w:br/>
        <w:t>степенях и званиях и т.д.</w:t>
      </w:r>
    </w:p>
    <w:p w:rsidR="00C02C93" w:rsidRDefault="00C51C6B" w:rsidP="009124A9">
      <w:pPr>
        <w:pStyle w:val="22"/>
        <w:framePr w:w="9480" w:h="9781" w:hRule="exact" w:wrap="none" w:vAnchor="page" w:hAnchor="page" w:x="1537" w:y="913"/>
        <w:numPr>
          <w:ilvl w:val="0"/>
          <w:numId w:val="7"/>
        </w:numPr>
        <w:shd w:val="clear" w:color="auto" w:fill="auto"/>
        <w:tabs>
          <w:tab w:val="left" w:pos="1191"/>
        </w:tabs>
        <w:spacing w:before="0" w:line="273" w:lineRule="exact"/>
        <w:ind w:left="1180" w:right="220" w:hanging="700"/>
        <w:jc w:val="both"/>
      </w:pPr>
      <w:r>
        <w:t>Создает необходимые условия (место проведения занятий) для</w:t>
      </w:r>
      <w:r>
        <w:br/>
        <w:t>организации образовательного процесса с учетом требований по охране и</w:t>
      </w:r>
      <w:r>
        <w:br/>
        <w:t>безопасности здоровья.</w:t>
      </w:r>
    </w:p>
    <w:p w:rsidR="00C02C93" w:rsidRDefault="00C51C6B" w:rsidP="009124A9">
      <w:pPr>
        <w:pStyle w:val="22"/>
        <w:framePr w:w="9480" w:h="9781" w:hRule="exact" w:wrap="none" w:vAnchor="page" w:hAnchor="page" w:x="1537" w:y="913"/>
        <w:numPr>
          <w:ilvl w:val="0"/>
          <w:numId w:val="7"/>
        </w:numPr>
        <w:shd w:val="clear" w:color="auto" w:fill="auto"/>
        <w:tabs>
          <w:tab w:val="left" w:pos="1191"/>
        </w:tabs>
        <w:spacing w:before="0" w:line="273" w:lineRule="exact"/>
        <w:ind w:left="1180" w:right="220" w:hanging="700"/>
        <w:jc w:val="both"/>
      </w:pPr>
      <w:r>
        <w:t>Организовывает учебные занятия в соответствии с образовательными</w:t>
      </w:r>
      <w:r>
        <w:br/>
        <w:t>программами и учебно-тематическими планами, а также с расписание</w:t>
      </w:r>
      <w:r>
        <w:br/>
        <w:t>учебных занятий, утвержденными приказом директора Организации по</w:t>
      </w:r>
      <w:r>
        <w:br/>
        <w:t>согласованию с Учредителями.</w:t>
      </w:r>
    </w:p>
    <w:p w:rsidR="00B65A3C" w:rsidRDefault="00B65A3C" w:rsidP="00B65A3C">
      <w:pPr>
        <w:pStyle w:val="22"/>
        <w:framePr w:w="9413" w:h="1212" w:hRule="exact" w:wrap="none" w:vAnchor="page" w:hAnchor="page" w:x="1693" w:y="10597"/>
        <w:numPr>
          <w:ilvl w:val="0"/>
          <w:numId w:val="7"/>
        </w:numPr>
        <w:shd w:val="clear" w:color="auto" w:fill="auto"/>
        <w:tabs>
          <w:tab w:val="left" w:pos="915"/>
        </w:tabs>
        <w:spacing w:before="0" w:line="291" w:lineRule="exact"/>
        <w:ind w:left="960" w:hanging="780"/>
        <w:jc w:val="both"/>
      </w:pPr>
      <w:r>
        <w:t>Осуществляет контроль качества и количества оказываемых</w:t>
      </w:r>
      <w:r>
        <w:br/>
        <w:t>образовательных услуг, несет ответственность за организацию</w:t>
      </w:r>
      <w:r>
        <w:br/>
        <w:t>образовательного процесса, в том числе за соблюдение сроков обучения,</w:t>
      </w:r>
      <w:r>
        <w:br/>
        <w:t>выполнение учебного плана и расписания занятий.</w:t>
      </w:r>
    </w:p>
    <w:p w:rsidR="00C02C93" w:rsidRDefault="00C02C93">
      <w:pPr>
        <w:rPr>
          <w:sz w:val="2"/>
          <w:szCs w:val="2"/>
        </w:rPr>
        <w:sectPr w:rsidR="00C02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48B0" w:rsidRDefault="004448B0">
      <w:pPr>
        <w:rPr>
          <w:rFonts w:ascii="Times New Roman" w:hAnsi="Times New Roman" w:cs="Times New Roman"/>
          <w:sz w:val="20"/>
          <w:szCs w:val="20"/>
        </w:rPr>
      </w:pPr>
    </w:p>
    <w:p w:rsidR="004448B0" w:rsidRPr="004448B0" w:rsidRDefault="004448B0" w:rsidP="004448B0">
      <w:pPr>
        <w:rPr>
          <w:rFonts w:ascii="Times New Roman" w:hAnsi="Times New Roman" w:cs="Times New Roman"/>
          <w:sz w:val="20"/>
          <w:szCs w:val="20"/>
        </w:rPr>
      </w:pPr>
    </w:p>
    <w:p w:rsidR="004448B0" w:rsidRPr="004448B0" w:rsidRDefault="004448B0" w:rsidP="004448B0">
      <w:pPr>
        <w:rPr>
          <w:rFonts w:ascii="Times New Roman" w:hAnsi="Times New Roman" w:cs="Times New Roman"/>
          <w:sz w:val="20"/>
          <w:szCs w:val="20"/>
        </w:rPr>
      </w:pPr>
    </w:p>
    <w:p w:rsidR="004448B0" w:rsidRPr="004448B0" w:rsidRDefault="004448B0" w:rsidP="004448B0">
      <w:pPr>
        <w:rPr>
          <w:rFonts w:ascii="Times New Roman" w:hAnsi="Times New Roman" w:cs="Times New Roman"/>
          <w:sz w:val="20"/>
          <w:szCs w:val="20"/>
        </w:rPr>
      </w:pPr>
    </w:p>
    <w:p w:rsidR="004448B0" w:rsidRDefault="004448B0" w:rsidP="004448B0">
      <w:pPr>
        <w:pStyle w:val="20"/>
        <w:framePr w:w="9413" w:h="13561" w:hRule="exact" w:wrap="none" w:vAnchor="page" w:hAnchor="page" w:x="1705" w:y="1357"/>
        <w:numPr>
          <w:ilvl w:val="0"/>
          <w:numId w:val="1"/>
        </w:numPr>
        <w:shd w:val="clear" w:color="auto" w:fill="auto"/>
        <w:tabs>
          <w:tab w:val="left" w:pos="2096"/>
        </w:tabs>
        <w:spacing w:after="228" w:line="220" w:lineRule="exact"/>
        <w:ind w:left="1720" w:firstLine="0"/>
        <w:jc w:val="both"/>
      </w:pPr>
      <w:bookmarkStart w:id="2" w:name="bookmark4"/>
      <w:r>
        <w:t>Содержание и качество обучения в Организации.</w:t>
      </w:r>
      <w:bookmarkEnd w:id="2"/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1"/>
          <w:numId w:val="1"/>
        </w:numPr>
        <w:shd w:val="clear" w:color="auto" w:fill="auto"/>
        <w:tabs>
          <w:tab w:val="left" w:pos="915"/>
        </w:tabs>
        <w:spacing w:before="0" w:line="286" w:lineRule="exact"/>
        <w:ind w:left="960" w:hanging="780"/>
        <w:jc w:val="both"/>
      </w:pPr>
      <w:proofErr w:type="gramStart"/>
      <w:r>
        <w:t>Организация учебного процесса в Организации регламентируется рабочим</w:t>
      </w:r>
      <w:r>
        <w:br/>
        <w:t>учебным планом, учебно-тематическим планом и расписание учебных</w:t>
      </w:r>
      <w:r>
        <w:br/>
        <w:t>занятий для каждой образовательной программы соответствующей</w:t>
      </w:r>
      <w:r>
        <w:br/>
        <w:t>формы обучения, утвержденными директором Организации, и призвана</w:t>
      </w:r>
      <w:r>
        <w:br/>
        <w:t>обеспечить обучающимся Организации знания и навыки,</w:t>
      </w:r>
      <w:r>
        <w:br/>
        <w:t>соответствующие содержанию соответствующих учебных программ.</w:t>
      </w:r>
      <w:proofErr w:type="gramEnd"/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1"/>
          <w:numId w:val="1"/>
        </w:numPr>
        <w:shd w:val="clear" w:color="auto" w:fill="auto"/>
        <w:tabs>
          <w:tab w:val="left" w:pos="915"/>
        </w:tabs>
        <w:spacing w:before="0" w:line="286" w:lineRule="exact"/>
        <w:ind w:left="960" w:hanging="780"/>
        <w:jc w:val="both"/>
      </w:pPr>
      <w:r>
        <w:t>Учебный процесс в организации осуществляется в течение всего</w:t>
      </w:r>
      <w:r>
        <w:br/>
        <w:t>календарного года.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2"/>
          <w:numId w:val="1"/>
        </w:numPr>
        <w:shd w:val="clear" w:color="auto" w:fill="auto"/>
        <w:tabs>
          <w:tab w:val="left" w:pos="915"/>
        </w:tabs>
        <w:spacing w:before="0" w:line="286" w:lineRule="exact"/>
        <w:ind w:left="960" w:hanging="780"/>
        <w:jc w:val="both"/>
      </w:pPr>
      <w:r>
        <w:t>Приказом директора Организации ежегодно утверждается годовой</w:t>
      </w:r>
      <w:r>
        <w:br/>
        <w:t>учебный график, устанавливающий сроки проведения и режим занятий</w:t>
      </w:r>
      <w:r>
        <w:br/>
        <w:t>обучающихся.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1"/>
          <w:numId w:val="1"/>
        </w:numPr>
        <w:shd w:val="clear" w:color="auto" w:fill="auto"/>
        <w:tabs>
          <w:tab w:val="left" w:pos="915"/>
        </w:tabs>
        <w:spacing w:before="0" w:line="286" w:lineRule="exact"/>
        <w:ind w:left="820" w:hanging="640"/>
        <w:jc w:val="both"/>
      </w:pPr>
      <w:r>
        <w:t>Обучение в Организации ведется на русском языке.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1"/>
          <w:numId w:val="1"/>
        </w:numPr>
        <w:shd w:val="clear" w:color="auto" w:fill="auto"/>
        <w:tabs>
          <w:tab w:val="left" w:pos="915"/>
        </w:tabs>
        <w:spacing w:before="0" w:line="286" w:lineRule="exact"/>
        <w:ind w:left="820" w:hanging="640"/>
        <w:jc w:val="both"/>
      </w:pPr>
      <w:r>
        <w:t>Занятия в организации проводятся в очной форме.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1"/>
          <w:numId w:val="1"/>
        </w:numPr>
        <w:shd w:val="clear" w:color="auto" w:fill="auto"/>
        <w:tabs>
          <w:tab w:val="left" w:pos="915"/>
        </w:tabs>
        <w:spacing w:before="0" w:line="286" w:lineRule="exact"/>
        <w:ind w:left="960" w:hanging="780"/>
        <w:jc w:val="both"/>
      </w:pPr>
      <w:r>
        <w:t>Продолжительность обучения определяется продолжительностью</w:t>
      </w:r>
      <w:r>
        <w:br/>
        <w:t>выбранной образовательной программы.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2"/>
          <w:numId w:val="1"/>
        </w:numPr>
        <w:shd w:val="clear" w:color="auto" w:fill="auto"/>
        <w:tabs>
          <w:tab w:val="left" w:pos="915"/>
        </w:tabs>
        <w:spacing w:before="0" w:line="286" w:lineRule="exact"/>
        <w:ind w:left="960" w:hanging="780"/>
        <w:jc w:val="both"/>
      </w:pPr>
      <w:r>
        <w:t>Между занятиями делается десятиминутный перерыв для отдыха и</w:t>
      </w:r>
      <w:r>
        <w:br/>
        <w:t>проветривания помещений.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1"/>
          <w:numId w:val="1"/>
        </w:numPr>
        <w:shd w:val="clear" w:color="auto" w:fill="auto"/>
        <w:tabs>
          <w:tab w:val="left" w:pos="915"/>
        </w:tabs>
        <w:spacing w:before="0" w:line="286" w:lineRule="exact"/>
        <w:ind w:left="960" w:hanging="780"/>
        <w:jc w:val="both"/>
      </w:pPr>
      <w:r>
        <w:t>В Организации устанавливаются следующие виды учебных занятий:</w:t>
      </w:r>
      <w:r>
        <w:br/>
        <w:t>лекции, теоретические, практические занятия, консультации,</w:t>
      </w:r>
      <w:r>
        <w:br/>
        <w:t>контрольные работы.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1"/>
          <w:numId w:val="1"/>
        </w:numPr>
        <w:shd w:val="clear" w:color="auto" w:fill="auto"/>
        <w:tabs>
          <w:tab w:val="left" w:pos="915"/>
        </w:tabs>
        <w:spacing w:before="0" w:line="286" w:lineRule="exact"/>
        <w:ind w:left="820" w:hanging="640"/>
        <w:jc w:val="both"/>
      </w:pPr>
      <w:r>
        <w:t>При обучении применяются следующие методы: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286" w:lineRule="exact"/>
        <w:ind w:left="480" w:right="3160" w:hanging="300"/>
      </w:pPr>
      <w:r>
        <w:t>устное изложение материала (объяснение, лекция);</w:t>
      </w:r>
      <w:r>
        <w:br/>
        <w:t>показ (демонстрация, наблюдение);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286" w:lineRule="exact"/>
        <w:ind w:left="480" w:right="5940" w:hanging="300"/>
      </w:pPr>
      <w:r>
        <w:t>упражнения (тренировки);</w:t>
      </w:r>
      <w:r>
        <w:br/>
        <w:t>самостоятельная работа.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1"/>
          <w:numId w:val="1"/>
        </w:numPr>
        <w:shd w:val="clear" w:color="auto" w:fill="auto"/>
        <w:tabs>
          <w:tab w:val="left" w:pos="915"/>
        </w:tabs>
        <w:spacing w:before="0" w:line="286" w:lineRule="exact"/>
        <w:ind w:left="820" w:hanging="640"/>
        <w:jc w:val="both"/>
      </w:pPr>
      <w:r>
        <w:t>Для определения уровня и качества обучения в Организации по</w:t>
      </w:r>
      <w:r>
        <w:br/>
        <w:t>завершении каждого этапа обучения ведется текущий контроль усвоения</w:t>
      </w:r>
      <w:r>
        <w:br/>
        <w:t>обучающимися содержания какой-либо части (частей), темы (тем),</w:t>
      </w:r>
      <w:r>
        <w:br/>
        <w:t>раздела конкретной учебной дисциплины, предмета, а также проводится</w:t>
      </w:r>
      <w:r>
        <w:br/>
        <w:t>промежуточная и итоговая аттестация в порядке, установленном</w:t>
      </w:r>
      <w:r>
        <w:br/>
        <w:t>соответствующими положениями Организации.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1"/>
          <w:numId w:val="1"/>
        </w:numPr>
        <w:shd w:val="clear" w:color="auto" w:fill="auto"/>
        <w:tabs>
          <w:tab w:val="left" w:pos="741"/>
        </w:tabs>
        <w:spacing w:before="0" w:line="286" w:lineRule="exact"/>
        <w:ind w:firstLine="0"/>
        <w:jc w:val="both"/>
      </w:pPr>
      <w:r>
        <w:t>Виды текущего контроля: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86" w:lineRule="exact"/>
        <w:ind w:firstLine="0"/>
        <w:jc w:val="both"/>
      </w:pPr>
      <w:r>
        <w:t>собеседование;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86" w:lineRule="exact"/>
        <w:ind w:firstLine="0"/>
        <w:jc w:val="both"/>
      </w:pPr>
      <w:r>
        <w:t>тестирование;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86" w:lineRule="exact"/>
        <w:ind w:left="480" w:hanging="480"/>
      </w:pPr>
      <w:r>
        <w:t>выполнение самостоятельной работы, проверочной работы, и другие виды</w:t>
      </w:r>
      <w:r>
        <w:br/>
        <w:t>контроля.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1"/>
          <w:numId w:val="1"/>
        </w:numPr>
        <w:shd w:val="clear" w:color="auto" w:fill="auto"/>
        <w:tabs>
          <w:tab w:val="left" w:pos="741"/>
        </w:tabs>
        <w:spacing w:before="0" w:line="270" w:lineRule="exact"/>
        <w:ind w:left="820" w:hanging="820"/>
      </w:pPr>
      <w:r>
        <w:t>Педагогические работники при осуществлении текущего контроля знаний</w:t>
      </w:r>
      <w:r>
        <w:br/>
        <w:t>имеют право: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91" w:lineRule="exact"/>
        <w:ind w:firstLine="0"/>
        <w:jc w:val="both"/>
      </w:pPr>
      <w:r>
        <w:t>выбора формы и методики проведения текущего контроля знаний;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91" w:lineRule="exact"/>
        <w:ind w:firstLine="0"/>
        <w:jc w:val="both"/>
      </w:pPr>
      <w:r>
        <w:t>выбора периодичности осуществления контроля;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91" w:lineRule="exact"/>
        <w:ind w:firstLine="0"/>
        <w:jc w:val="both"/>
      </w:pPr>
      <w:r>
        <w:t>разработки критериев оценивания знаний обучающихся.</w:t>
      </w:r>
    </w:p>
    <w:p w:rsidR="004448B0" w:rsidRDefault="004448B0" w:rsidP="004448B0">
      <w:pPr>
        <w:pStyle w:val="22"/>
        <w:framePr w:w="9413" w:h="13561" w:hRule="exact" w:wrap="none" w:vAnchor="page" w:hAnchor="page" w:x="1705" w:y="1357"/>
        <w:numPr>
          <w:ilvl w:val="1"/>
          <w:numId w:val="1"/>
        </w:numPr>
        <w:shd w:val="clear" w:color="auto" w:fill="auto"/>
        <w:tabs>
          <w:tab w:val="left" w:pos="741"/>
        </w:tabs>
        <w:spacing w:before="0" w:line="275" w:lineRule="exact"/>
        <w:ind w:left="820" w:hanging="820"/>
      </w:pPr>
      <w:r>
        <w:t>Результаты текущего контроля учитываются при формировании оценки</w:t>
      </w:r>
      <w:r>
        <w:br/>
        <w:t>при промежуточной аттестации.</w:t>
      </w:r>
    </w:p>
    <w:p w:rsidR="004448B0" w:rsidRDefault="004448B0" w:rsidP="004448B0">
      <w:pPr>
        <w:rPr>
          <w:rFonts w:ascii="Times New Roman" w:hAnsi="Times New Roman" w:cs="Times New Roman"/>
          <w:sz w:val="20"/>
          <w:szCs w:val="20"/>
        </w:rPr>
      </w:pPr>
    </w:p>
    <w:p w:rsidR="004448B0" w:rsidRPr="004448B0" w:rsidRDefault="004448B0" w:rsidP="004448B0">
      <w:pPr>
        <w:rPr>
          <w:rFonts w:ascii="Times New Roman" w:hAnsi="Times New Roman" w:cs="Times New Roman"/>
          <w:sz w:val="20"/>
          <w:szCs w:val="20"/>
        </w:rPr>
      </w:pPr>
    </w:p>
    <w:p w:rsidR="00C02C93" w:rsidRPr="004448B0" w:rsidRDefault="004448B0" w:rsidP="004448B0">
      <w:pPr>
        <w:tabs>
          <w:tab w:val="left" w:pos="7080"/>
        </w:tabs>
        <w:rPr>
          <w:rFonts w:ascii="Times New Roman" w:hAnsi="Times New Roman" w:cs="Times New Roman"/>
          <w:sz w:val="20"/>
          <w:szCs w:val="20"/>
        </w:rPr>
        <w:sectPr w:rsidR="00C02C93" w:rsidRPr="00444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2"/>
          <w:numId w:val="1"/>
        </w:numPr>
        <w:shd w:val="clear" w:color="auto" w:fill="auto"/>
        <w:tabs>
          <w:tab w:val="left" w:pos="856"/>
        </w:tabs>
        <w:spacing w:before="0" w:line="323" w:lineRule="exact"/>
        <w:ind w:left="420" w:hanging="420"/>
      </w:pPr>
      <w:proofErr w:type="gramStart"/>
      <w:r>
        <w:lastRenderedPageBreak/>
        <w:t>Факторы, учитываемые при промежуточной аттестации обучающихся:</w:t>
      </w:r>
      <w:r>
        <w:br/>
        <w:t>результаты работы на занятиях;</w:t>
      </w:r>
      <w:proofErr w:type="gramEnd"/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0"/>
          <w:numId w:val="2"/>
        </w:numPr>
        <w:shd w:val="clear" w:color="auto" w:fill="auto"/>
        <w:tabs>
          <w:tab w:val="left" w:pos="367"/>
        </w:tabs>
        <w:spacing w:before="0" w:line="296" w:lineRule="exact"/>
        <w:ind w:left="840"/>
        <w:jc w:val="both"/>
      </w:pPr>
      <w:r>
        <w:t>усвоение навыков практического применения, теоретических знаний;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0"/>
          <w:numId w:val="2"/>
        </w:numPr>
        <w:shd w:val="clear" w:color="auto" w:fill="auto"/>
        <w:tabs>
          <w:tab w:val="left" w:pos="367"/>
        </w:tabs>
        <w:spacing w:before="0" w:line="296" w:lineRule="exact"/>
        <w:ind w:left="840"/>
        <w:jc w:val="both"/>
      </w:pPr>
      <w:r>
        <w:t>степень активности на практических занятиях;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253" w:line="296" w:lineRule="exact"/>
        <w:ind w:left="840"/>
        <w:jc w:val="both"/>
      </w:pPr>
      <w:proofErr w:type="gramStart"/>
      <w:r>
        <w:t>результаты выполнения контрольных [проверочных) работ.</w:t>
      </w:r>
      <w:proofErr w:type="gramEnd"/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81" w:lineRule="exact"/>
        <w:ind w:left="840"/>
        <w:jc w:val="both"/>
      </w:pPr>
      <w:proofErr w:type="gramStart"/>
      <w:r>
        <w:t>Промежуточная аттестация обучающихся может проводиться в форме</w:t>
      </w:r>
      <w:r>
        <w:br/>
        <w:t>письменного [устного) тестирования, устного собеседования, участия и</w:t>
      </w:r>
      <w:r>
        <w:br/>
        <w:t>иных формах.</w:t>
      </w:r>
      <w:proofErr w:type="gramEnd"/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81" w:lineRule="exact"/>
        <w:ind w:left="840"/>
        <w:jc w:val="both"/>
      </w:pPr>
      <w:r>
        <w:t>Сроки для проведения промежуточной аттестации устанавливаются</w:t>
      </w:r>
      <w:r>
        <w:br/>
        <w:t>учебными планами по соответствующим образовательным программам.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81" w:lineRule="exact"/>
        <w:ind w:left="840"/>
        <w:jc w:val="both"/>
      </w:pPr>
      <w:r>
        <w:t>Содержание и объем материала, подлежащего проверке и оцениванию,</w:t>
      </w:r>
      <w:r>
        <w:br/>
        <w:t>определяется обязательным минимумом содержания и образования и</w:t>
      </w:r>
      <w:r>
        <w:br/>
        <w:t>учебными программами.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81" w:lineRule="exact"/>
        <w:ind w:left="840"/>
        <w:jc w:val="both"/>
      </w:pPr>
      <w:r>
        <w:t>В критерии оценки уровня подготовки обучающегося входят: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0"/>
          <w:numId w:val="2"/>
        </w:numPr>
        <w:shd w:val="clear" w:color="auto" w:fill="auto"/>
        <w:tabs>
          <w:tab w:val="left" w:pos="367"/>
        </w:tabs>
        <w:spacing w:before="0" w:line="281" w:lineRule="exact"/>
        <w:ind w:left="840"/>
        <w:jc w:val="both"/>
      </w:pPr>
      <w:r>
        <w:t>уровень освоения материала, предусмотренного учебной программой;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0"/>
          <w:numId w:val="2"/>
        </w:numPr>
        <w:shd w:val="clear" w:color="auto" w:fill="auto"/>
        <w:tabs>
          <w:tab w:val="left" w:pos="367"/>
        </w:tabs>
        <w:spacing w:before="0" w:line="281" w:lineRule="exact"/>
        <w:ind w:left="420" w:hanging="420"/>
      </w:pPr>
      <w:r>
        <w:t>умения использовать теоретические знания при выполнении практических</w:t>
      </w:r>
      <w:r>
        <w:br/>
        <w:t>задач;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0"/>
          <w:numId w:val="2"/>
        </w:numPr>
        <w:shd w:val="clear" w:color="auto" w:fill="auto"/>
        <w:tabs>
          <w:tab w:val="left" w:pos="367"/>
        </w:tabs>
        <w:spacing w:before="0" w:line="281" w:lineRule="exact"/>
        <w:ind w:left="840"/>
        <w:jc w:val="both"/>
      </w:pPr>
      <w:r>
        <w:t>обоснованность и четкость изложения ответа.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81" w:lineRule="exact"/>
        <w:ind w:left="840"/>
        <w:jc w:val="both"/>
      </w:pPr>
      <w:r>
        <w:t>Система оценок строится на анализе результатов ответа обучающегося в</w:t>
      </w:r>
      <w:r>
        <w:br/>
        <w:t>форме зачетов в соответствии с учебным планом и специфики курса.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81" w:lineRule="exact"/>
        <w:ind w:left="840"/>
        <w:jc w:val="both"/>
      </w:pPr>
      <w:r>
        <w:t>При осуществлении промежуточного контроля проверка и оценка знаний</w:t>
      </w:r>
      <w:r>
        <w:br/>
        <w:t>и умений носит индивидуальный характер. Преподаватель Организации</w:t>
      </w:r>
      <w:r>
        <w:br/>
        <w:t>проверяет и оценивает знания, умения и навыки каждого обучающегося.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81" w:lineRule="exact"/>
        <w:ind w:left="840"/>
        <w:jc w:val="both"/>
      </w:pPr>
      <w:r>
        <w:t>Оценка уровня знаний на основе промежуточного контроля знаний</w:t>
      </w:r>
      <w:r>
        <w:br/>
        <w:t>обучающихся не может заменить прохождение итоговых испытаний,</w:t>
      </w:r>
      <w:r>
        <w:br/>
        <w:t>установленных Организацией.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81" w:lineRule="exact"/>
        <w:ind w:left="840"/>
        <w:jc w:val="both"/>
      </w:pPr>
      <w:r>
        <w:t>Итоговая аттестация - процедура, проводимая с целью установления</w:t>
      </w:r>
      <w:r>
        <w:br/>
        <w:t>уровня знаний обучающихся с учетом целей обучения, вида</w:t>
      </w:r>
      <w:r>
        <w:br/>
        <w:t>образовательной программы, установленных требований к содержанию</w:t>
      </w:r>
      <w:r>
        <w:br/>
        <w:t>программ обучения и сопровождающаяся последующей выдачей</w:t>
      </w:r>
      <w:r>
        <w:br/>
        <w:t>соответствующих документов об образовании.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81" w:lineRule="exact"/>
        <w:ind w:left="840"/>
        <w:jc w:val="both"/>
      </w:pPr>
      <w:proofErr w:type="gramStart"/>
      <w:r>
        <w:t>К итоговой аттестации допускаются обучающиеся, успешно завершившие</w:t>
      </w:r>
      <w:r>
        <w:br/>
        <w:t>в полном объеме освоение образовательной программы.</w:t>
      </w:r>
      <w:proofErr w:type="gramEnd"/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2"/>
          <w:numId w:val="1"/>
        </w:numPr>
        <w:shd w:val="clear" w:color="auto" w:fill="auto"/>
        <w:tabs>
          <w:tab w:val="left" w:pos="845"/>
        </w:tabs>
        <w:spacing w:before="0" w:line="254" w:lineRule="exact"/>
        <w:ind w:left="840"/>
        <w:jc w:val="both"/>
      </w:pPr>
      <w:r>
        <w:t>Как правило, аттестация проводится на последнем занятии, завершающем</w:t>
      </w:r>
      <w:r>
        <w:br/>
        <w:t>учебную программу.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65" w:lineRule="exact"/>
        <w:ind w:left="840"/>
        <w:jc w:val="both"/>
      </w:pPr>
      <w:r>
        <w:t>Итоговые испытания в Организации проводятся в виде экзамена.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65" w:lineRule="exact"/>
        <w:ind w:left="840"/>
        <w:jc w:val="both"/>
      </w:pPr>
      <w:r>
        <w:t>Форма проведения итоговой аттестации устанавливается Организацией</w:t>
      </w:r>
      <w:r>
        <w:br/>
        <w:t>самостоятельно.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59" w:lineRule="exact"/>
        <w:ind w:left="840"/>
        <w:jc w:val="both"/>
      </w:pPr>
      <w:r>
        <w:t>Материалы для итогового испытания составляются на основе рабочей</w:t>
      </w:r>
      <w:r>
        <w:br/>
        <w:t>программы учебной дисциплины и охватывают ее наиболее актуальные</w:t>
      </w:r>
      <w:r>
        <w:br/>
        <w:t>разделы и темы.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2"/>
          <w:numId w:val="1"/>
        </w:numPr>
        <w:shd w:val="clear" w:color="auto" w:fill="auto"/>
        <w:tabs>
          <w:tab w:val="left" w:pos="845"/>
        </w:tabs>
        <w:spacing w:before="0" w:line="249" w:lineRule="exact"/>
        <w:ind w:left="840"/>
        <w:jc w:val="both"/>
      </w:pPr>
      <w:r>
        <w:t>Итоговая аттестация проводится в объеме учебного материала за</w:t>
      </w:r>
      <w:r>
        <w:br/>
        <w:t>пройденный курс.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59" w:lineRule="exact"/>
        <w:ind w:left="840"/>
        <w:jc w:val="both"/>
      </w:pPr>
      <w:r>
        <w:t>В период подготовки к итоговому испытанию могут проводиться</w:t>
      </w:r>
      <w:r>
        <w:br/>
        <w:t>консультации по экзаменационным материалам за счет общего бюджета</w:t>
      </w:r>
      <w:r>
        <w:br/>
        <w:t>времени, отведенного на консультации.</w:t>
      </w:r>
    </w:p>
    <w:p w:rsidR="00C02C93" w:rsidRDefault="00C51C6B">
      <w:pPr>
        <w:pStyle w:val="22"/>
        <w:framePr w:w="9191" w:h="14278" w:hRule="exact" w:wrap="none" w:vAnchor="page" w:hAnchor="page" w:x="1790" w:y="841"/>
        <w:numPr>
          <w:ilvl w:val="1"/>
          <w:numId w:val="1"/>
        </w:numPr>
        <w:shd w:val="clear" w:color="auto" w:fill="auto"/>
        <w:tabs>
          <w:tab w:val="left" w:pos="725"/>
        </w:tabs>
        <w:spacing w:before="0" w:line="270" w:lineRule="exact"/>
        <w:ind w:left="840"/>
        <w:jc w:val="both"/>
      </w:pPr>
      <w:r>
        <w:t xml:space="preserve">Уровень подготовки </w:t>
      </w:r>
      <w:proofErr w:type="gramStart"/>
      <w:r>
        <w:t>обучающегося</w:t>
      </w:r>
      <w:proofErr w:type="gramEnd"/>
      <w:r>
        <w:t xml:space="preserve"> может оцениваться</w:t>
      </w:r>
    </w:p>
    <w:p w:rsidR="00C02C93" w:rsidRDefault="00C51C6B">
      <w:pPr>
        <w:pStyle w:val="22"/>
        <w:framePr w:w="9191" w:h="14278" w:hRule="exact" w:wrap="none" w:vAnchor="page" w:hAnchor="page" w:x="1790" w:y="841"/>
        <w:shd w:val="clear" w:color="auto" w:fill="auto"/>
        <w:tabs>
          <w:tab w:val="left" w:pos="3593"/>
        </w:tabs>
        <w:spacing w:before="0" w:line="270" w:lineRule="exact"/>
        <w:ind w:left="840" w:firstLine="0"/>
        <w:jc w:val="both"/>
      </w:pPr>
      <w:r>
        <w:t>дифференцированно:</w:t>
      </w:r>
      <w:r>
        <w:tab/>
        <w:t xml:space="preserve">в баллах и/или </w:t>
      </w:r>
      <w:proofErr w:type="spellStart"/>
      <w:r>
        <w:t>не</w:t>
      </w:r>
      <w:r w:rsidR="00B65A3C">
        <w:t>дифференцированно</w:t>
      </w:r>
      <w:proofErr w:type="spellEnd"/>
      <w:r>
        <w:t>:</w:t>
      </w:r>
    </w:p>
    <w:p w:rsidR="00C02C93" w:rsidRDefault="00C51C6B">
      <w:pPr>
        <w:pStyle w:val="22"/>
        <w:framePr w:w="9191" w:h="14278" w:hRule="exact" w:wrap="none" w:vAnchor="page" w:hAnchor="page" w:x="1790" w:y="841"/>
        <w:shd w:val="clear" w:color="auto" w:fill="auto"/>
        <w:spacing w:before="0" w:line="270" w:lineRule="exact"/>
        <w:ind w:left="840" w:firstLine="0"/>
        <w:jc w:val="both"/>
      </w:pPr>
      <w:r>
        <w:t>«зачтено»/»не зачтено», «</w:t>
      </w:r>
      <w:proofErr w:type="gramStart"/>
      <w:r>
        <w:t>сдано</w:t>
      </w:r>
      <w:proofErr w:type="gramEnd"/>
      <w:r>
        <w:t>/не сдано».</w:t>
      </w:r>
    </w:p>
    <w:p w:rsidR="00C02C93" w:rsidRDefault="00C02C93">
      <w:pPr>
        <w:rPr>
          <w:sz w:val="2"/>
          <w:szCs w:val="2"/>
        </w:rPr>
        <w:sectPr w:rsidR="00C02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C93" w:rsidRDefault="00C51C6B" w:rsidP="00B65A3C">
      <w:pPr>
        <w:pStyle w:val="22"/>
        <w:framePr w:w="8938" w:h="14881" w:hRule="exact" w:wrap="none" w:vAnchor="page" w:hAnchor="page" w:x="1916" w:y="1054"/>
        <w:numPr>
          <w:ilvl w:val="1"/>
          <w:numId w:val="1"/>
        </w:numPr>
        <w:shd w:val="clear" w:color="auto" w:fill="auto"/>
        <w:tabs>
          <w:tab w:val="left" w:pos="727"/>
        </w:tabs>
        <w:spacing w:before="0" w:line="282" w:lineRule="exact"/>
        <w:ind w:left="780" w:hanging="780"/>
        <w:jc w:val="both"/>
      </w:pPr>
      <w:r>
        <w:lastRenderedPageBreak/>
        <w:t xml:space="preserve">Итоговая аттестация </w:t>
      </w:r>
      <w:proofErr w:type="gramStart"/>
      <w:r>
        <w:t>обучающихся</w:t>
      </w:r>
      <w:proofErr w:type="gramEnd"/>
      <w:r>
        <w:t xml:space="preserve"> Организации, завершивших обучение</w:t>
      </w:r>
      <w:r>
        <w:br/>
        <w:t>по образовательным программам, осуществляется аттестационными</w:t>
      </w:r>
      <w:r>
        <w:br/>
        <w:t>комиссиями, создаваемыми в Учреждении по соответствующей</w:t>
      </w:r>
      <w:r>
        <w:br/>
        <w:t>образовательной программе.</w:t>
      </w:r>
    </w:p>
    <w:p w:rsidR="00C02C93" w:rsidRDefault="00C51C6B" w:rsidP="00B65A3C">
      <w:pPr>
        <w:pStyle w:val="22"/>
        <w:framePr w:w="8938" w:h="14881" w:hRule="exact" w:wrap="none" w:vAnchor="page" w:hAnchor="page" w:x="1916" w:y="1054"/>
        <w:numPr>
          <w:ilvl w:val="1"/>
          <w:numId w:val="1"/>
        </w:numPr>
        <w:shd w:val="clear" w:color="auto" w:fill="auto"/>
        <w:tabs>
          <w:tab w:val="left" w:pos="727"/>
        </w:tabs>
        <w:spacing w:before="0" w:line="282" w:lineRule="exact"/>
        <w:ind w:left="780" w:hanging="780"/>
        <w:jc w:val="both"/>
      </w:pPr>
      <w:r>
        <w:t>Выдача обучающихся документов об образовании осуществляется при</w:t>
      </w:r>
      <w:r>
        <w:br/>
        <w:t>условии успешного прохождения итоговой аттестации.</w:t>
      </w:r>
    </w:p>
    <w:p w:rsidR="00C02C93" w:rsidRDefault="00C51C6B" w:rsidP="00B65A3C">
      <w:pPr>
        <w:pStyle w:val="22"/>
        <w:framePr w:w="8938" w:h="14881" w:hRule="exact" w:wrap="none" w:vAnchor="page" w:hAnchor="page" w:x="1916" w:y="1054"/>
        <w:numPr>
          <w:ilvl w:val="1"/>
          <w:numId w:val="1"/>
        </w:numPr>
        <w:shd w:val="clear" w:color="auto" w:fill="auto"/>
        <w:tabs>
          <w:tab w:val="left" w:pos="727"/>
        </w:tabs>
        <w:spacing w:before="0" w:line="282" w:lineRule="exact"/>
        <w:ind w:left="780" w:hanging="780"/>
        <w:jc w:val="both"/>
      </w:pPr>
      <w:r>
        <w:t>В период 201</w:t>
      </w:r>
      <w:r w:rsidR="00B65A3C">
        <w:t>5</w:t>
      </w:r>
      <w:r>
        <w:t xml:space="preserve"> года успешно завершили обучение более </w:t>
      </w:r>
      <w:r w:rsidR="00B65A3C">
        <w:t>35</w:t>
      </w:r>
      <w:r>
        <w:t xml:space="preserve"> человек.</w:t>
      </w:r>
    </w:p>
    <w:p w:rsidR="00C02C93" w:rsidRDefault="00C51C6B" w:rsidP="00B65A3C">
      <w:pPr>
        <w:pStyle w:val="22"/>
        <w:framePr w:w="8938" w:h="14881" w:hRule="exact" w:wrap="none" w:vAnchor="page" w:hAnchor="page" w:x="1916" w:y="1054"/>
        <w:numPr>
          <w:ilvl w:val="1"/>
          <w:numId w:val="1"/>
        </w:numPr>
        <w:shd w:val="clear" w:color="auto" w:fill="auto"/>
        <w:tabs>
          <w:tab w:val="left" w:pos="727"/>
        </w:tabs>
        <w:spacing w:before="0" w:line="282" w:lineRule="exact"/>
        <w:ind w:left="780" w:hanging="780"/>
        <w:jc w:val="both"/>
      </w:pPr>
      <w:r>
        <w:t>На основе проведенного анализа можно сделать выводы, что Организация</w:t>
      </w:r>
      <w:r>
        <w:br/>
        <w:t>реализует образовательные программы:</w:t>
      </w:r>
    </w:p>
    <w:p w:rsidR="00C02C93" w:rsidRDefault="00C51C6B" w:rsidP="00B65A3C">
      <w:pPr>
        <w:pStyle w:val="22"/>
        <w:framePr w:w="8938" w:h="14881" w:hRule="exact" w:wrap="none" w:vAnchor="page" w:hAnchor="page" w:x="1916" w:y="1054"/>
        <w:shd w:val="clear" w:color="auto" w:fill="auto"/>
        <w:spacing w:before="0" w:line="282" w:lineRule="exact"/>
        <w:ind w:left="400" w:firstLine="0"/>
        <w:jc w:val="both"/>
      </w:pPr>
      <w:r>
        <w:t>удовлетворяя потребности личности в интеллектуальном, культурном и</w:t>
      </w:r>
      <w:r>
        <w:br/>
        <w:t>нравственном развитии;</w:t>
      </w:r>
    </w:p>
    <w:p w:rsidR="00C02C93" w:rsidRDefault="00C51C6B" w:rsidP="00B65A3C">
      <w:pPr>
        <w:pStyle w:val="22"/>
        <w:framePr w:w="8938" w:h="14881" w:hRule="exact" w:wrap="none" w:vAnchor="page" w:hAnchor="page" w:x="1916" w:y="1054"/>
        <w:shd w:val="clear" w:color="auto" w:fill="auto"/>
        <w:spacing w:before="0" w:line="282" w:lineRule="exact"/>
        <w:ind w:left="400" w:hanging="400"/>
      </w:pPr>
      <w:r>
        <w:t>- распространяя знания среди населения, повышая его образовательный и</w:t>
      </w:r>
      <w:r>
        <w:br/>
        <w:t>культурный уровень;</w:t>
      </w:r>
    </w:p>
    <w:p w:rsidR="00C02C93" w:rsidRDefault="00C51C6B" w:rsidP="00B65A3C">
      <w:pPr>
        <w:pStyle w:val="22"/>
        <w:framePr w:w="8938" w:h="14881" w:hRule="exact" w:wrap="none" w:vAnchor="page" w:hAnchor="page" w:x="1916" w:y="1054"/>
        <w:shd w:val="clear" w:color="auto" w:fill="auto"/>
        <w:spacing w:before="0" w:line="282" w:lineRule="exact"/>
        <w:ind w:left="400" w:firstLine="0"/>
        <w:jc w:val="both"/>
      </w:pPr>
      <w:r>
        <w:t>повышая качество подготовки обучающихся с учетом современных</w:t>
      </w:r>
      <w:r>
        <w:br/>
        <w:t>требований, новейших достижений науки и техники, формируя у</w:t>
      </w:r>
      <w:r>
        <w:br/>
        <w:t>обучающихся стремления к самостоятельному совершенствованию и</w:t>
      </w:r>
      <w:r>
        <w:br/>
        <w:t>пополнения своих знаний.</w:t>
      </w:r>
    </w:p>
    <w:p w:rsidR="00C02C93" w:rsidRDefault="00C51C6B" w:rsidP="00B65A3C">
      <w:pPr>
        <w:pStyle w:val="22"/>
        <w:framePr w:w="8938" w:h="14881" w:hRule="exact" w:wrap="none" w:vAnchor="page" w:hAnchor="page" w:x="1916" w:y="1054"/>
        <w:numPr>
          <w:ilvl w:val="1"/>
          <w:numId w:val="1"/>
        </w:numPr>
        <w:shd w:val="clear" w:color="auto" w:fill="auto"/>
        <w:tabs>
          <w:tab w:val="left" w:pos="727"/>
        </w:tabs>
        <w:spacing w:before="0" w:after="244" w:line="282" w:lineRule="exact"/>
        <w:ind w:left="780" w:hanging="780"/>
        <w:jc w:val="both"/>
      </w:pPr>
      <w:r>
        <w:t>Структура подготовки обучающихся является оптимальной с точки зрения</w:t>
      </w:r>
      <w:r>
        <w:br/>
        <w:t>формы, видов и методов обучения.</w:t>
      </w:r>
    </w:p>
    <w:p w:rsidR="00C02C93" w:rsidRDefault="00C51C6B" w:rsidP="00B65A3C">
      <w:pPr>
        <w:pStyle w:val="20"/>
        <w:framePr w:w="8938" w:h="14881" w:hRule="exact" w:wrap="none" w:vAnchor="page" w:hAnchor="page" w:x="1916" w:y="1054"/>
        <w:numPr>
          <w:ilvl w:val="0"/>
          <w:numId w:val="1"/>
        </w:numPr>
        <w:shd w:val="clear" w:color="auto" w:fill="auto"/>
        <w:tabs>
          <w:tab w:val="left" w:pos="727"/>
        </w:tabs>
        <w:spacing w:after="240" w:line="276" w:lineRule="exact"/>
        <w:ind w:left="2460"/>
      </w:pPr>
      <w:bookmarkStart w:id="3" w:name="bookmark5"/>
      <w:r>
        <w:t>Обеспеченность образовательного процесса учебной литературой и</w:t>
      </w:r>
      <w:r>
        <w:br/>
        <w:t>иными информационными ресурсами.</w:t>
      </w:r>
      <w:bookmarkEnd w:id="3"/>
    </w:p>
    <w:p w:rsidR="00C02C93" w:rsidRDefault="00C51C6B" w:rsidP="00B65A3C">
      <w:pPr>
        <w:pStyle w:val="22"/>
        <w:framePr w:w="8938" w:h="14881" w:hRule="exact" w:wrap="none" w:vAnchor="page" w:hAnchor="page" w:x="1916" w:y="1054"/>
        <w:numPr>
          <w:ilvl w:val="1"/>
          <w:numId w:val="1"/>
        </w:numPr>
        <w:shd w:val="clear" w:color="auto" w:fill="auto"/>
        <w:tabs>
          <w:tab w:val="left" w:pos="727"/>
        </w:tabs>
        <w:spacing w:before="0" w:line="276" w:lineRule="exact"/>
        <w:ind w:left="780" w:hanging="780"/>
      </w:pPr>
      <w:r>
        <w:t>Для реализации образовательных программ в Организации имеется</w:t>
      </w:r>
      <w:r>
        <w:br/>
        <w:t xml:space="preserve">достаточное количество образовательной литературы,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br/>
        <w:t>методических материалов, а также нормативной и законодательной</w:t>
      </w:r>
      <w:r>
        <w:br/>
        <w:t xml:space="preserve">литературы. </w:t>
      </w:r>
      <w:proofErr w:type="gramStart"/>
      <w:r>
        <w:t>Об</w:t>
      </w:r>
      <w:r w:rsidR="00B65A3C">
        <w:t>у</w:t>
      </w:r>
      <w:r>
        <w:t>чающиеся</w:t>
      </w:r>
      <w:proofErr w:type="gramEnd"/>
      <w:r>
        <w:t xml:space="preserve"> обеспечиваются методическими материалами</w:t>
      </w:r>
      <w:r>
        <w:br/>
        <w:t>и пособиями.</w:t>
      </w:r>
    </w:p>
    <w:p w:rsidR="00C02C93" w:rsidRDefault="00C51C6B" w:rsidP="00B65A3C">
      <w:pPr>
        <w:pStyle w:val="22"/>
        <w:framePr w:w="8938" w:h="14881" w:hRule="exact" w:wrap="none" w:vAnchor="page" w:hAnchor="page" w:x="1916" w:y="1054"/>
        <w:numPr>
          <w:ilvl w:val="1"/>
          <w:numId w:val="1"/>
        </w:numPr>
        <w:shd w:val="clear" w:color="auto" w:fill="auto"/>
        <w:tabs>
          <w:tab w:val="left" w:pos="727"/>
        </w:tabs>
        <w:spacing w:before="0" w:line="276" w:lineRule="exact"/>
        <w:ind w:left="780" w:hanging="780"/>
      </w:pPr>
      <w:r>
        <w:t xml:space="preserve">Фонд библиотеки Организации содержит справочную, учебную,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br/>
        <w:t>методическую литературу, нормативной и законодательной литературы.</w:t>
      </w:r>
      <w:r>
        <w:br/>
      </w:r>
      <w:proofErr w:type="gramStart"/>
      <w:r>
        <w:t>Обучающиеся</w:t>
      </w:r>
      <w:proofErr w:type="gramEnd"/>
      <w:r>
        <w:t xml:space="preserve"> обеспечиваются методическими материалами и пособиями.</w:t>
      </w:r>
    </w:p>
    <w:p w:rsidR="00E75BE1" w:rsidRDefault="00E75BE1" w:rsidP="00074740">
      <w:pPr>
        <w:pStyle w:val="22"/>
        <w:framePr w:w="9265" w:h="2233" w:hRule="exact" w:wrap="none" w:vAnchor="page" w:hAnchor="page" w:x="1405" w:y="10009"/>
        <w:shd w:val="clear" w:color="auto" w:fill="auto"/>
        <w:tabs>
          <w:tab w:val="left" w:pos="1089"/>
        </w:tabs>
        <w:spacing w:before="0" w:line="284" w:lineRule="exact"/>
        <w:ind w:firstLine="0"/>
        <w:jc w:val="center"/>
      </w:pPr>
    </w:p>
    <w:p w:rsidR="00E75BE1" w:rsidRDefault="00E75BE1" w:rsidP="00074740">
      <w:pPr>
        <w:pStyle w:val="22"/>
        <w:framePr w:w="9265" w:h="2233" w:hRule="exact" w:wrap="none" w:vAnchor="page" w:hAnchor="page" w:x="1405" w:y="10009"/>
        <w:numPr>
          <w:ilvl w:val="1"/>
          <w:numId w:val="1"/>
        </w:numPr>
        <w:shd w:val="clear" w:color="auto" w:fill="auto"/>
        <w:tabs>
          <w:tab w:val="left" w:pos="1152"/>
        </w:tabs>
        <w:spacing w:before="0" w:after="291" w:line="284" w:lineRule="exact"/>
        <w:ind w:left="600" w:firstLine="0"/>
      </w:pPr>
      <w:r>
        <w:t>Информационно-методическое обеспечение позволяет организовать</w:t>
      </w:r>
      <w:r>
        <w:br/>
        <w:t>учебный процесс в соответствии с современными требованиями.</w:t>
      </w:r>
    </w:p>
    <w:p w:rsidR="00074740" w:rsidRDefault="00074740" w:rsidP="00074740">
      <w:pPr>
        <w:pStyle w:val="22"/>
        <w:framePr w:w="9265" w:h="2233" w:hRule="exact" w:wrap="none" w:vAnchor="page" w:hAnchor="page" w:x="1405" w:y="10009"/>
        <w:shd w:val="clear" w:color="auto" w:fill="auto"/>
        <w:tabs>
          <w:tab w:val="left" w:pos="1152"/>
        </w:tabs>
        <w:spacing w:before="0" w:after="291" w:line="284" w:lineRule="exact"/>
        <w:ind w:left="600" w:firstLine="0"/>
      </w:pPr>
    </w:p>
    <w:p w:rsidR="00C02C93" w:rsidRDefault="00C02C93">
      <w:pPr>
        <w:rPr>
          <w:sz w:val="2"/>
          <w:szCs w:val="2"/>
        </w:rPr>
        <w:sectPr w:rsidR="00C02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4740" w:rsidRDefault="00074740" w:rsidP="000747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74740" w:rsidRPr="00074740" w:rsidRDefault="00074740" w:rsidP="00074740">
      <w:pPr>
        <w:rPr>
          <w:rFonts w:ascii="Times New Roman" w:hAnsi="Times New Roman" w:cs="Times New Roman"/>
          <w:sz w:val="20"/>
          <w:szCs w:val="20"/>
        </w:rPr>
      </w:pPr>
    </w:p>
    <w:p w:rsidR="00074740" w:rsidRDefault="00074740" w:rsidP="00074740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after="0" w:line="220" w:lineRule="exact"/>
        <w:ind w:left="600" w:firstLine="0"/>
        <w:jc w:val="center"/>
      </w:pPr>
      <w:bookmarkStart w:id="4" w:name="_GoBack"/>
      <w:bookmarkStart w:id="5" w:name="bookmark6"/>
      <w:bookmarkEnd w:id="4"/>
      <w:r>
        <w:t>Сведения о составе педагогических работников Организации.</w:t>
      </w:r>
      <w:bookmarkEnd w:id="5"/>
    </w:p>
    <w:p w:rsidR="00074740" w:rsidRPr="00074740" w:rsidRDefault="00074740" w:rsidP="00074740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4"/>
        <w:gridCol w:w="1514"/>
        <w:gridCol w:w="1451"/>
        <w:gridCol w:w="1598"/>
        <w:gridCol w:w="2197"/>
        <w:gridCol w:w="883"/>
        <w:gridCol w:w="1119"/>
      </w:tblGrid>
      <w:tr w:rsidR="00074740" w:rsidTr="00074740">
        <w:trPr>
          <w:trHeight w:hRule="exact" w:val="17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3"/>
              </w:rPr>
              <w:t>ФИО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60" w:line="240" w:lineRule="exact"/>
              <w:ind w:firstLine="0"/>
            </w:pPr>
            <w:r>
              <w:rPr>
                <w:rStyle w:val="23"/>
              </w:rPr>
              <w:t>сотрудника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84" w:lineRule="exact"/>
              <w:ind w:firstLine="0"/>
            </w:pPr>
            <w:r>
              <w:rPr>
                <w:rStyle w:val="23"/>
              </w:rPr>
              <w:t>Занимаем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0" w:line="284" w:lineRule="exact"/>
              <w:ind w:firstLine="0"/>
            </w:pPr>
            <w:proofErr w:type="spellStart"/>
            <w:r>
              <w:rPr>
                <w:rStyle w:val="23"/>
              </w:rPr>
              <w:t>ая</w:t>
            </w:r>
            <w:proofErr w:type="spellEnd"/>
          </w:p>
          <w:p w:rsidR="00074740" w:rsidRDefault="00074740" w:rsidP="00074740">
            <w:pPr>
              <w:pStyle w:val="22"/>
              <w:shd w:val="clear" w:color="auto" w:fill="auto"/>
              <w:spacing w:before="0" w:line="284" w:lineRule="exact"/>
              <w:ind w:firstLine="0"/>
            </w:pPr>
            <w:r>
              <w:rPr>
                <w:rStyle w:val="23"/>
              </w:rPr>
              <w:t>должность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84" w:lineRule="exact"/>
              <w:ind w:firstLine="0"/>
            </w:pPr>
            <w:proofErr w:type="spellStart"/>
            <w:r>
              <w:rPr>
                <w:rStyle w:val="23"/>
              </w:rPr>
              <w:t>Преподавае</w:t>
            </w:r>
            <w:proofErr w:type="spellEnd"/>
          </w:p>
          <w:p w:rsidR="00074740" w:rsidRDefault="00074740" w:rsidP="00074740">
            <w:pPr>
              <w:pStyle w:val="22"/>
              <w:shd w:val="clear" w:color="auto" w:fill="auto"/>
              <w:spacing w:before="0" w:line="284" w:lineRule="exact"/>
              <w:ind w:firstLine="0"/>
            </w:pPr>
            <w:proofErr w:type="spellStart"/>
            <w:r>
              <w:rPr>
                <w:rStyle w:val="23"/>
              </w:rPr>
              <w:t>мые</w:t>
            </w:r>
            <w:proofErr w:type="spellEnd"/>
          </w:p>
          <w:p w:rsidR="00074740" w:rsidRDefault="00074740" w:rsidP="00074740">
            <w:pPr>
              <w:pStyle w:val="22"/>
              <w:shd w:val="clear" w:color="auto" w:fill="auto"/>
              <w:spacing w:before="0" w:line="284" w:lineRule="exact"/>
              <w:ind w:firstLine="0"/>
            </w:pPr>
            <w:r>
              <w:rPr>
                <w:rStyle w:val="23"/>
              </w:rPr>
              <w:t>дисциплин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0" w:line="284" w:lineRule="exact"/>
              <w:ind w:firstLine="0"/>
            </w:pPr>
            <w:proofErr w:type="spellStart"/>
            <w:r>
              <w:rPr>
                <w:rStyle w:val="23"/>
              </w:rPr>
              <w:t>ы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r>
              <w:rPr>
                <w:rStyle w:val="23"/>
              </w:rPr>
              <w:t>Уровень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r>
              <w:rPr>
                <w:rStyle w:val="23"/>
              </w:rPr>
              <w:t>образования,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r>
              <w:rPr>
                <w:rStyle w:val="23"/>
              </w:rPr>
              <w:t>Квалификации,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r>
              <w:rPr>
                <w:rStyle w:val="23"/>
              </w:rPr>
              <w:t>специальность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r>
              <w:rPr>
                <w:rStyle w:val="23"/>
              </w:rPr>
              <w:t>Общи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proofErr w:type="spellStart"/>
            <w:r>
              <w:rPr>
                <w:rStyle w:val="23"/>
              </w:rPr>
              <w:t>й</w:t>
            </w:r>
            <w:proofErr w:type="spellEnd"/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r>
              <w:rPr>
                <w:rStyle w:val="23"/>
              </w:rPr>
              <w:t>стаж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r>
              <w:rPr>
                <w:rStyle w:val="23"/>
              </w:rPr>
              <w:t>работ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proofErr w:type="spellStart"/>
            <w:r>
              <w:rPr>
                <w:rStyle w:val="23"/>
              </w:rPr>
              <w:t>ы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r>
              <w:rPr>
                <w:rStyle w:val="23"/>
              </w:rPr>
              <w:t>Стаж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r>
              <w:rPr>
                <w:rStyle w:val="23"/>
              </w:rPr>
              <w:t>работ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proofErr w:type="spellStart"/>
            <w:r>
              <w:rPr>
                <w:rStyle w:val="23"/>
              </w:rPr>
              <w:t>ы</w:t>
            </w:r>
            <w:proofErr w:type="spellEnd"/>
            <w:r>
              <w:rPr>
                <w:rStyle w:val="23"/>
              </w:rPr>
              <w:t xml:space="preserve"> по</w:t>
            </w:r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proofErr w:type="spellStart"/>
            <w:r>
              <w:rPr>
                <w:rStyle w:val="23"/>
              </w:rPr>
              <w:t>специ</w:t>
            </w:r>
            <w:proofErr w:type="spellEnd"/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proofErr w:type="spellStart"/>
            <w:r>
              <w:rPr>
                <w:rStyle w:val="23"/>
              </w:rPr>
              <w:t>ально</w:t>
            </w:r>
            <w:proofErr w:type="spellEnd"/>
          </w:p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proofErr w:type="spellStart"/>
            <w:r>
              <w:rPr>
                <w:rStyle w:val="23"/>
              </w:rPr>
              <w:t>сти</w:t>
            </w:r>
            <w:proofErr w:type="spellEnd"/>
          </w:p>
        </w:tc>
      </w:tr>
      <w:tr w:rsidR="00074740" w:rsidTr="00074740">
        <w:trPr>
          <w:trHeight w:hRule="exact" w:val="8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84" w:lineRule="exact"/>
              <w:ind w:firstLine="0"/>
            </w:pPr>
            <w:r>
              <w:rPr>
                <w:rStyle w:val="23"/>
              </w:rPr>
              <w:t>Пантюшенко Александр 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Директор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rPr>
                <w:sz w:val="10"/>
                <w:szCs w:val="1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Высшее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8</w:t>
            </w:r>
          </w:p>
        </w:tc>
      </w:tr>
      <w:tr w:rsidR="00074740" w:rsidTr="00074740">
        <w:trPr>
          <w:trHeight w:hRule="exact" w:val="8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r>
              <w:t>Кузина Виктория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120" w:line="240" w:lineRule="exact"/>
              <w:ind w:firstLine="0"/>
            </w:pPr>
            <w:r>
              <w:t xml:space="preserve">Заместитель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Высшее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074740" w:rsidTr="00074740">
        <w:trPr>
          <w:trHeight w:hRule="exact" w:val="11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89" w:lineRule="exact"/>
              <w:ind w:firstLine="0"/>
            </w:pPr>
            <w:r>
              <w:rPr>
                <w:rStyle w:val="23"/>
              </w:rPr>
              <w:t>Позднякова Людмила Фёдоровна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after="120" w:line="240" w:lineRule="exact"/>
              <w:ind w:firstLine="0"/>
            </w:pPr>
            <w:proofErr w:type="spellStart"/>
            <w:r>
              <w:rPr>
                <w:rStyle w:val="23"/>
              </w:rPr>
              <w:t>Преподава</w:t>
            </w:r>
            <w:proofErr w:type="spellEnd"/>
          </w:p>
          <w:p w:rsidR="00074740" w:rsidRDefault="00074740" w:rsidP="00074740">
            <w:pPr>
              <w:pStyle w:val="22"/>
              <w:shd w:val="clear" w:color="auto" w:fill="auto"/>
              <w:spacing w:before="120" w:line="240" w:lineRule="exact"/>
              <w:ind w:firstLine="0"/>
            </w:pPr>
            <w:proofErr w:type="spellStart"/>
            <w:r>
              <w:rPr>
                <w:rStyle w:val="23"/>
              </w:rPr>
              <w:t>тель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парикмахер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074740" w:rsidP="00074740">
            <w:pPr>
              <w:pStyle w:val="22"/>
              <w:shd w:val="clear" w:color="auto" w:fill="auto"/>
              <w:spacing w:before="0" w:line="240" w:lineRule="exact"/>
              <w:ind w:firstLine="0"/>
            </w:pPr>
            <w:proofErr w:type="spellStart"/>
            <w:r>
              <w:rPr>
                <w:rStyle w:val="23"/>
              </w:rPr>
              <w:t>Средне-специальное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740" w:rsidRDefault="009E2904" w:rsidP="009E2904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740" w:rsidRDefault="009E2904" w:rsidP="00074740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38</w:t>
            </w:r>
          </w:p>
        </w:tc>
      </w:tr>
    </w:tbl>
    <w:p w:rsidR="00074740" w:rsidRDefault="00074740" w:rsidP="00074740">
      <w:pPr>
        <w:pStyle w:val="22"/>
        <w:framePr w:w="9541" w:h="9025" w:hRule="exact" w:wrap="none" w:vAnchor="page" w:hAnchor="page" w:x="1381" w:y="6529"/>
        <w:numPr>
          <w:ilvl w:val="1"/>
          <w:numId w:val="1"/>
        </w:numPr>
        <w:shd w:val="clear" w:color="auto" w:fill="auto"/>
        <w:tabs>
          <w:tab w:val="left" w:pos="718"/>
        </w:tabs>
        <w:spacing w:before="0" w:line="299" w:lineRule="exact"/>
        <w:ind w:left="760" w:hanging="760"/>
      </w:pPr>
      <w:r>
        <w:t>Кадровая политика Организации направлена на организацию</w:t>
      </w:r>
      <w:r>
        <w:br/>
        <w:t>эффективной работы преподавательского состава, от деятельности</w:t>
      </w:r>
      <w:r>
        <w:br/>
        <w:t>которого напрямую зависит выполнение поставленных задач и</w:t>
      </w:r>
      <w:r>
        <w:br/>
        <w:t>достижения целей Организации.</w:t>
      </w:r>
    </w:p>
    <w:p w:rsidR="00074740" w:rsidRDefault="00074740" w:rsidP="00074740">
      <w:pPr>
        <w:pStyle w:val="22"/>
        <w:framePr w:w="9541" w:h="9025" w:hRule="exact" w:wrap="none" w:vAnchor="page" w:hAnchor="page" w:x="1381" w:y="6529"/>
        <w:numPr>
          <w:ilvl w:val="1"/>
          <w:numId w:val="1"/>
        </w:numPr>
        <w:shd w:val="clear" w:color="auto" w:fill="auto"/>
        <w:tabs>
          <w:tab w:val="left" w:pos="718"/>
        </w:tabs>
        <w:spacing w:before="0" w:after="324" w:line="240" w:lineRule="exact"/>
        <w:ind w:firstLine="0"/>
        <w:jc w:val="both"/>
      </w:pPr>
      <w:r>
        <w:t>Все преподаватели регулярно проходят повышение квалификации.</w:t>
      </w:r>
    </w:p>
    <w:p w:rsidR="00074740" w:rsidRDefault="00074740" w:rsidP="00074740">
      <w:pPr>
        <w:pStyle w:val="20"/>
        <w:framePr w:w="9541" w:h="9025" w:hRule="exact" w:wrap="none" w:vAnchor="page" w:hAnchor="page" w:x="1381" w:y="6529"/>
        <w:numPr>
          <w:ilvl w:val="0"/>
          <w:numId w:val="1"/>
        </w:numPr>
        <w:shd w:val="clear" w:color="auto" w:fill="auto"/>
        <w:tabs>
          <w:tab w:val="left" w:pos="360"/>
        </w:tabs>
        <w:spacing w:after="257" w:line="220" w:lineRule="exact"/>
        <w:ind w:firstLine="0"/>
        <w:jc w:val="both"/>
      </w:pPr>
      <w:bookmarkStart w:id="6" w:name="bookmark7"/>
      <w:r>
        <w:t>Материально-техническое обеспечение образовательной деятельности.</w:t>
      </w:r>
      <w:bookmarkEnd w:id="6"/>
    </w:p>
    <w:p w:rsidR="00074740" w:rsidRDefault="00074740" w:rsidP="00074740">
      <w:pPr>
        <w:pStyle w:val="22"/>
        <w:framePr w:w="9541" w:h="9025" w:hRule="exact" w:wrap="none" w:vAnchor="page" w:hAnchor="page" w:x="1381" w:y="6529"/>
        <w:numPr>
          <w:ilvl w:val="1"/>
          <w:numId w:val="1"/>
        </w:numPr>
        <w:shd w:val="clear" w:color="auto" w:fill="auto"/>
        <w:tabs>
          <w:tab w:val="left" w:pos="718"/>
        </w:tabs>
        <w:spacing w:before="0" w:line="289" w:lineRule="exact"/>
        <w:ind w:left="760" w:hanging="760"/>
      </w:pPr>
      <w:r>
        <w:t>Организаций осуществляет образовательную деятельность по</w:t>
      </w:r>
      <w:r>
        <w:br/>
        <w:t>установленным требованиям законодательства Российской Федерации.</w:t>
      </w:r>
    </w:p>
    <w:p w:rsidR="00074740" w:rsidRDefault="00074740" w:rsidP="00074740">
      <w:pPr>
        <w:pStyle w:val="22"/>
        <w:framePr w:w="9541" w:h="9025" w:hRule="exact" w:wrap="none" w:vAnchor="page" w:hAnchor="page" w:x="1381" w:y="6529"/>
        <w:numPr>
          <w:ilvl w:val="1"/>
          <w:numId w:val="1"/>
        </w:numPr>
        <w:shd w:val="clear" w:color="auto" w:fill="auto"/>
        <w:tabs>
          <w:tab w:val="left" w:pos="718"/>
        </w:tabs>
        <w:spacing w:before="0" w:line="289" w:lineRule="exact"/>
        <w:ind w:left="760" w:right="420" w:hanging="760"/>
      </w:pPr>
      <w:r>
        <w:t>Техническое состояние Организации удовлетворительное,</w:t>
      </w:r>
      <w:r>
        <w:br/>
        <w:t>подтвержденное документами органов пожарного надзора и санитарн</w:t>
      </w:r>
      <w:proofErr w:type="gramStart"/>
      <w:r>
        <w:t>о-</w:t>
      </w:r>
      <w:proofErr w:type="gramEnd"/>
      <w:r>
        <w:br/>
        <w:t>эпидемиологической службы.</w:t>
      </w:r>
    </w:p>
    <w:p w:rsidR="00074740" w:rsidRDefault="00074740" w:rsidP="00074740">
      <w:pPr>
        <w:pStyle w:val="22"/>
        <w:framePr w:w="9541" w:h="9025" w:hRule="exact" w:wrap="none" w:vAnchor="page" w:hAnchor="page" w:x="1381" w:y="6529"/>
        <w:numPr>
          <w:ilvl w:val="1"/>
          <w:numId w:val="1"/>
        </w:numPr>
        <w:shd w:val="clear" w:color="auto" w:fill="auto"/>
        <w:tabs>
          <w:tab w:val="left" w:pos="718"/>
        </w:tabs>
        <w:spacing w:before="0" w:line="289" w:lineRule="exact"/>
        <w:ind w:left="760" w:right="420" w:hanging="760"/>
      </w:pPr>
      <w:r>
        <w:t>Общая площадь и состояние аудиторного и вспомогательного фондов</w:t>
      </w:r>
      <w:r>
        <w:br/>
        <w:t>удовлетворяют лицензионным нормативам.</w:t>
      </w:r>
    </w:p>
    <w:p w:rsidR="00074740" w:rsidRDefault="00074740" w:rsidP="00074740">
      <w:pPr>
        <w:pStyle w:val="22"/>
        <w:framePr w:w="9541" w:h="9025" w:hRule="exact" w:wrap="none" w:vAnchor="page" w:hAnchor="page" w:x="1381" w:y="6529"/>
        <w:numPr>
          <w:ilvl w:val="1"/>
          <w:numId w:val="1"/>
        </w:numPr>
        <w:shd w:val="clear" w:color="auto" w:fill="auto"/>
        <w:tabs>
          <w:tab w:val="left" w:pos="718"/>
        </w:tabs>
        <w:spacing w:before="0" w:line="289" w:lineRule="exact"/>
        <w:ind w:left="760" w:hanging="760"/>
      </w:pPr>
      <w:r>
        <w:t>Для теоретического обучения используется современный класс,</w:t>
      </w:r>
      <w:r>
        <w:br/>
        <w:t>оборудованный техникой, плакатами и стендами.</w:t>
      </w:r>
    </w:p>
    <w:p w:rsidR="00074740" w:rsidRDefault="00074740" w:rsidP="00074740">
      <w:pPr>
        <w:pStyle w:val="22"/>
        <w:framePr w:w="9541" w:h="9025" w:hRule="exact" w:wrap="none" w:vAnchor="page" w:hAnchor="page" w:x="1381" w:y="6529"/>
        <w:numPr>
          <w:ilvl w:val="1"/>
          <w:numId w:val="1"/>
        </w:numPr>
        <w:shd w:val="clear" w:color="auto" w:fill="auto"/>
        <w:tabs>
          <w:tab w:val="left" w:pos="718"/>
        </w:tabs>
        <w:spacing w:before="0" w:line="269" w:lineRule="exact"/>
        <w:ind w:left="760" w:hanging="760"/>
      </w:pPr>
      <w:r>
        <w:t>Техническая база и учебное оборудование регулярно модернизируется и</w:t>
      </w:r>
      <w:r>
        <w:br/>
        <w:t>соответствует современному уровню.</w:t>
      </w:r>
    </w:p>
    <w:p w:rsidR="00074740" w:rsidRDefault="00074740" w:rsidP="00074740">
      <w:pPr>
        <w:pStyle w:val="22"/>
        <w:framePr w:w="9541" w:h="9025" w:hRule="exact" w:wrap="none" w:vAnchor="page" w:hAnchor="page" w:x="1381" w:y="6529"/>
        <w:numPr>
          <w:ilvl w:val="1"/>
          <w:numId w:val="1"/>
        </w:numPr>
        <w:shd w:val="clear" w:color="auto" w:fill="auto"/>
        <w:tabs>
          <w:tab w:val="left" w:pos="718"/>
        </w:tabs>
        <w:spacing w:before="0" w:line="289" w:lineRule="exact"/>
        <w:ind w:left="380" w:right="960" w:hanging="380"/>
      </w:pPr>
      <w:r>
        <w:t>По результатам самообследования установлено:</w:t>
      </w:r>
      <w:r>
        <w:br/>
        <w:t>соответствие учебной, учебно-методической литературы, и иных</w:t>
      </w:r>
      <w:r>
        <w:br/>
        <w:t>библиотечно-информационных ресурсов и средств обеспечения</w:t>
      </w:r>
      <w:r>
        <w:br/>
        <w:t>образовательного процесса установленным в соответствии с</w:t>
      </w:r>
      <w:r>
        <w:br/>
        <w:t>законодательством Российской Федерации требованием;</w:t>
      </w:r>
    </w:p>
    <w:p w:rsidR="00074740" w:rsidRDefault="00074740" w:rsidP="00074740">
      <w:pPr>
        <w:pStyle w:val="22"/>
        <w:framePr w:w="9541" w:h="9025" w:hRule="exact" w:wrap="none" w:vAnchor="page" w:hAnchor="page" w:x="1381" w:y="6529"/>
        <w:numPr>
          <w:ilvl w:val="0"/>
          <w:numId w:val="2"/>
        </w:numPr>
        <w:shd w:val="clear" w:color="auto" w:fill="auto"/>
        <w:tabs>
          <w:tab w:val="left" w:pos="360"/>
        </w:tabs>
        <w:spacing w:before="0" w:line="289" w:lineRule="exact"/>
        <w:ind w:firstLine="0"/>
        <w:jc w:val="both"/>
      </w:pPr>
      <w:r>
        <w:t>соответствие образовательного ценза педагогических работников</w:t>
      </w:r>
    </w:p>
    <w:p w:rsidR="00074740" w:rsidRDefault="00074740" w:rsidP="00074740">
      <w:pPr>
        <w:pStyle w:val="22"/>
        <w:framePr w:w="9541" w:h="9025" w:hRule="exact" w:wrap="none" w:vAnchor="page" w:hAnchor="page" w:x="1381" w:y="6529"/>
        <w:shd w:val="clear" w:color="auto" w:fill="auto"/>
        <w:spacing w:before="0" w:after="28" w:line="223" w:lineRule="exact"/>
        <w:ind w:left="380" w:firstLine="0"/>
      </w:pPr>
      <w:r>
        <w:t>установленным в соответствии с законодательством Российской Федерации</w:t>
      </w:r>
      <w:r>
        <w:br/>
        <w:t>требованиям;</w:t>
      </w:r>
    </w:p>
    <w:p w:rsidR="00074740" w:rsidRDefault="00074740" w:rsidP="00074740">
      <w:pPr>
        <w:pStyle w:val="22"/>
        <w:framePr w:w="9541" w:h="9025" w:hRule="exact" w:wrap="none" w:vAnchor="page" w:hAnchor="page" w:x="1381" w:y="6529"/>
        <w:numPr>
          <w:ilvl w:val="0"/>
          <w:numId w:val="2"/>
        </w:numPr>
        <w:shd w:val="clear" w:color="auto" w:fill="auto"/>
        <w:tabs>
          <w:tab w:val="left" w:pos="360"/>
        </w:tabs>
        <w:spacing w:before="0" w:line="264" w:lineRule="exact"/>
        <w:ind w:left="380" w:right="960" w:hanging="380"/>
      </w:pPr>
      <w:r>
        <w:t>соответствие материально-технического обеспечения образовательной</w:t>
      </w:r>
      <w:r>
        <w:br/>
      </w:r>
      <w:proofErr w:type="gramStart"/>
      <w:r>
        <w:t>деятельности</w:t>
      </w:r>
      <w:proofErr w:type="gramEnd"/>
      <w:r>
        <w:t xml:space="preserve"> установленным в соответствии с законодательством</w:t>
      </w:r>
      <w:r>
        <w:br/>
        <w:t>Российской Федерации требованиям.</w:t>
      </w:r>
    </w:p>
    <w:p w:rsidR="00074740" w:rsidRDefault="00074740" w:rsidP="00074740">
      <w:pPr>
        <w:rPr>
          <w:rFonts w:ascii="Times New Roman" w:hAnsi="Times New Roman" w:cs="Times New Roman"/>
          <w:sz w:val="20"/>
          <w:szCs w:val="20"/>
        </w:rPr>
      </w:pPr>
    </w:p>
    <w:p w:rsidR="00C02C93" w:rsidRPr="00074740" w:rsidRDefault="00C02C93" w:rsidP="00074740">
      <w:pPr>
        <w:rPr>
          <w:rFonts w:ascii="Times New Roman" w:hAnsi="Times New Roman" w:cs="Times New Roman"/>
          <w:sz w:val="20"/>
          <w:szCs w:val="20"/>
        </w:rPr>
        <w:sectPr w:rsidR="00C02C93" w:rsidRPr="00074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C93" w:rsidRDefault="00C02C93" w:rsidP="00A60A74">
      <w:pPr>
        <w:rPr>
          <w:sz w:val="2"/>
          <w:szCs w:val="2"/>
        </w:rPr>
      </w:pPr>
    </w:p>
    <w:sectPr w:rsidR="00C02C93" w:rsidSect="00116E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54" w:rsidRDefault="005C1754">
      <w:r>
        <w:separator/>
      </w:r>
    </w:p>
  </w:endnote>
  <w:endnote w:type="continuationSeparator" w:id="0">
    <w:p w:rsidR="005C1754" w:rsidRDefault="005C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54" w:rsidRDefault="005C1754"/>
  </w:footnote>
  <w:footnote w:type="continuationSeparator" w:id="0">
    <w:p w:rsidR="005C1754" w:rsidRDefault="005C17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3AE"/>
    <w:multiLevelType w:val="multilevel"/>
    <w:tmpl w:val="BCEC649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E20D6"/>
    <w:multiLevelType w:val="multilevel"/>
    <w:tmpl w:val="BF4C38A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D5293"/>
    <w:multiLevelType w:val="multilevel"/>
    <w:tmpl w:val="3DE2986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374D7"/>
    <w:multiLevelType w:val="multilevel"/>
    <w:tmpl w:val="64547A98"/>
    <w:lvl w:ilvl="0">
      <w:start w:val="17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B038A"/>
    <w:multiLevelType w:val="multilevel"/>
    <w:tmpl w:val="0E067B9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97BC3"/>
    <w:multiLevelType w:val="multilevel"/>
    <w:tmpl w:val="69265C92"/>
    <w:lvl w:ilvl="0">
      <w:start w:val="1"/>
      <w:numFmt w:val="decimal"/>
      <w:lvlText w:val="1.1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605A28"/>
    <w:multiLevelType w:val="multilevel"/>
    <w:tmpl w:val="DA20BAA4"/>
    <w:lvl w:ilvl="0">
      <w:start w:val="1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F3373A"/>
    <w:multiLevelType w:val="multilevel"/>
    <w:tmpl w:val="BE3ED5C2"/>
    <w:lvl w:ilvl="0">
      <w:start w:val="3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BB4506"/>
    <w:multiLevelType w:val="multilevel"/>
    <w:tmpl w:val="88300370"/>
    <w:lvl w:ilvl="0">
      <w:start w:val="1"/>
      <w:numFmt w:val="decimal"/>
      <w:lvlText w:val="3.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02C93"/>
    <w:rsid w:val="00074740"/>
    <w:rsid w:val="000E171F"/>
    <w:rsid w:val="000E68C7"/>
    <w:rsid w:val="00116E1B"/>
    <w:rsid w:val="001772F2"/>
    <w:rsid w:val="001D2DE1"/>
    <w:rsid w:val="001D6DD9"/>
    <w:rsid w:val="0020667E"/>
    <w:rsid w:val="00231421"/>
    <w:rsid w:val="00244A15"/>
    <w:rsid w:val="002C2BDF"/>
    <w:rsid w:val="00333EFC"/>
    <w:rsid w:val="00413CFA"/>
    <w:rsid w:val="004448B0"/>
    <w:rsid w:val="0048737E"/>
    <w:rsid w:val="004B3978"/>
    <w:rsid w:val="004D7205"/>
    <w:rsid w:val="0059413D"/>
    <w:rsid w:val="005C1754"/>
    <w:rsid w:val="005D660B"/>
    <w:rsid w:val="005E02B5"/>
    <w:rsid w:val="005F3C25"/>
    <w:rsid w:val="00794567"/>
    <w:rsid w:val="007A74CD"/>
    <w:rsid w:val="007B1D4F"/>
    <w:rsid w:val="007C1D12"/>
    <w:rsid w:val="007D2E95"/>
    <w:rsid w:val="00860CE2"/>
    <w:rsid w:val="008A7F77"/>
    <w:rsid w:val="009124A9"/>
    <w:rsid w:val="00926DA6"/>
    <w:rsid w:val="00977817"/>
    <w:rsid w:val="009E2904"/>
    <w:rsid w:val="009F078A"/>
    <w:rsid w:val="00A60A74"/>
    <w:rsid w:val="00A82826"/>
    <w:rsid w:val="00B65A3C"/>
    <w:rsid w:val="00BD1229"/>
    <w:rsid w:val="00C029D3"/>
    <w:rsid w:val="00C02C93"/>
    <w:rsid w:val="00C51C6B"/>
    <w:rsid w:val="00C80DE0"/>
    <w:rsid w:val="00CF0199"/>
    <w:rsid w:val="00D76696"/>
    <w:rsid w:val="00E75BE1"/>
    <w:rsid w:val="00E7735D"/>
    <w:rsid w:val="00EB01B0"/>
    <w:rsid w:val="00EB65B1"/>
    <w:rsid w:val="00F5351A"/>
    <w:rsid w:val="00F74D90"/>
    <w:rsid w:val="00F74E60"/>
    <w:rsid w:val="00FA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E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E1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16E1B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116E1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16E1B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16E1B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116E1B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16E1B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116E1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116E1B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1"/>
    <w:rsid w:val="00116E1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116E1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116E1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116E1B"/>
    <w:pPr>
      <w:shd w:val="clear" w:color="auto" w:fill="FFFFFF"/>
      <w:spacing w:after="60" w:line="0" w:lineRule="atLeas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rsid w:val="00116E1B"/>
    <w:pPr>
      <w:shd w:val="clear" w:color="auto" w:fill="FFFFFF"/>
      <w:spacing w:line="273" w:lineRule="exact"/>
      <w:jc w:val="righ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16E1B"/>
    <w:pPr>
      <w:shd w:val="clear" w:color="auto" w:fill="FFFFFF"/>
      <w:spacing w:after="3720" w:line="0" w:lineRule="atLeast"/>
      <w:jc w:val="center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116E1B"/>
    <w:pPr>
      <w:shd w:val="clear" w:color="auto" w:fill="FFFFFF"/>
      <w:spacing w:after="180" w:line="352" w:lineRule="exact"/>
      <w:ind w:hanging="2060"/>
      <w:outlineLvl w:val="1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116E1B"/>
    <w:pPr>
      <w:shd w:val="clear" w:color="auto" w:fill="FFFFFF"/>
      <w:spacing w:before="180" w:line="287" w:lineRule="exact"/>
      <w:ind w:hanging="840"/>
    </w:pPr>
    <w:rPr>
      <w:rFonts w:ascii="Cambria" w:eastAsia="Cambria" w:hAnsi="Cambria" w:cs="Cambria"/>
    </w:rPr>
  </w:style>
  <w:style w:type="paragraph" w:customStyle="1" w:styleId="a7">
    <w:name w:val="Подпись к таблице"/>
    <w:basedOn w:val="a"/>
    <w:link w:val="a6"/>
    <w:rsid w:val="00116E1B"/>
    <w:pPr>
      <w:shd w:val="clear" w:color="auto" w:fill="FFFFFF"/>
      <w:spacing w:line="253" w:lineRule="exact"/>
      <w:jc w:val="both"/>
    </w:pPr>
    <w:rPr>
      <w:rFonts w:ascii="Cambria" w:eastAsia="Cambria" w:hAnsi="Cambria" w:cs="Cambria"/>
    </w:rPr>
  </w:style>
  <w:style w:type="paragraph" w:styleId="a8">
    <w:name w:val="List Paragraph"/>
    <w:basedOn w:val="a"/>
    <w:uiPriority w:val="34"/>
    <w:qFormat/>
    <w:rsid w:val="000747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2E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E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1029-CC42-4BFC-A3D8-036D5DDE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29</cp:revision>
  <cp:lastPrinted>2016-02-25T07:55:00Z</cp:lastPrinted>
  <dcterms:created xsi:type="dcterms:W3CDTF">2016-02-18T10:06:00Z</dcterms:created>
  <dcterms:modified xsi:type="dcterms:W3CDTF">2019-04-14T09:36:00Z</dcterms:modified>
</cp:coreProperties>
</file>